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03E" w:rsidRDefault="00605F5C" w:rsidP="008B07DD">
      <w:pPr>
        <w:ind w:left="-142" w:right="-142" w:firstLine="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A68F7" wp14:editId="5DE9B441">
                <wp:simplePos x="0" y="0"/>
                <wp:positionH relativeFrom="column">
                  <wp:posOffset>520700</wp:posOffset>
                </wp:positionH>
                <wp:positionV relativeFrom="paragraph">
                  <wp:posOffset>8992235</wp:posOffset>
                </wp:positionV>
                <wp:extent cx="6508115" cy="732790"/>
                <wp:effectExtent l="0" t="0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11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62" w:rsidRPr="005603B5" w:rsidRDefault="008A7062" w:rsidP="005603B5">
                            <w:pPr>
                              <w:jc w:val="center"/>
                              <w:rPr>
                                <w:rFonts w:ascii="Museo Sans 100" w:eastAsia="Times New Roman" w:hAnsi="Museo Sans 100" w:cs="Times New Roman"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ar-SA"/>
                              </w:rPr>
                            </w:pPr>
                            <w:r>
                              <w:rPr>
                                <w:rFonts w:ascii="Museo Sans 100" w:eastAsia="Times New Roman" w:hAnsi="Museo Sans 100" w:cs="Times New Roman"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ar-SA"/>
                              </w:rPr>
                              <w:t>OUTUBRO</w:t>
                            </w:r>
                            <w:r w:rsidRPr="00AF2D3B">
                              <w:rPr>
                                <w:rFonts w:ascii="Museo Sans 100" w:eastAsia="Times New Roman" w:hAnsi="Museo Sans 100" w:cs="Times New Roman"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ar-SA"/>
                              </w:rPr>
                              <w:t xml:space="preserve"> 2018</w:t>
                            </w:r>
                          </w:p>
                          <w:p w:rsidR="008A7062" w:rsidRPr="00605F5C" w:rsidRDefault="008A7062" w:rsidP="00545F43">
                            <w:pPr>
                              <w:jc w:val="center"/>
                              <w:rPr>
                                <w:rFonts w:ascii="Gotham HTF" w:hAnsi="Gotham HTF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A68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pt;margin-top:708.05pt;width:512.45pt;height:5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xEtwIAALo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" filled="f" stroked="f">
                <v:textbox>
                  <w:txbxContent>
                    <w:p w:rsidR="008A7062" w:rsidRPr="005603B5" w:rsidRDefault="008A7062" w:rsidP="005603B5">
                      <w:pPr>
                        <w:jc w:val="center"/>
                        <w:rPr>
                          <w:rFonts w:ascii="Museo Sans 100" w:eastAsia="Times New Roman" w:hAnsi="Museo Sans 100" w:cs="Times New Roman"/>
                          <w:bCs/>
                          <w:color w:val="FFFFFF" w:themeColor="background1"/>
                          <w:sz w:val="50"/>
                          <w:szCs w:val="50"/>
                          <w:lang w:eastAsia="ar-SA"/>
                        </w:rPr>
                      </w:pPr>
                      <w:r>
                        <w:rPr>
                          <w:rFonts w:ascii="Museo Sans 100" w:eastAsia="Times New Roman" w:hAnsi="Museo Sans 100" w:cs="Times New Roman"/>
                          <w:bCs/>
                          <w:color w:val="FFFFFF" w:themeColor="background1"/>
                          <w:sz w:val="50"/>
                          <w:szCs w:val="50"/>
                          <w:lang w:eastAsia="ar-SA"/>
                        </w:rPr>
                        <w:t>OUTUBRO</w:t>
                      </w:r>
                      <w:r w:rsidRPr="00AF2D3B">
                        <w:rPr>
                          <w:rFonts w:ascii="Museo Sans 100" w:eastAsia="Times New Roman" w:hAnsi="Museo Sans 100" w:cs="Times New Roman"/>
                          <w:bCs/>
                          <w:color w:val="FFFFFF" w:themeColor="background1"/>
                          <w:sz w:val="50"/>
                          <w:szCs w:val="50"/>
                          <w:lang w:eastAsia="ar-SA"/>
                        </w:rPr>
                        <w:t xml:space="preserve"> 2018</w:t>
                      </w:r>
                    </w:p>
                    <w:p w:rsidR="008A7062" w:rsidRPr="00605F5C" w:rsidRDefault="008A7062" w:rsidP="00545F43">
                      <w:pPr>
                        <w:jc w:val="center"/>
                        <w:rPr>
                          <w:rFonts w:ascii="Gotham HTF" w:hAnsi="Gotham HTF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376">
        <w:tab/>
      </w:r>
    </w:p>
    <w:p w:rsidR="00E12141" w:rsidRDefault="00E12141"/>
    <w:p w:rsidR="00E12141" w:rsidRDefault="001349EF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B50A5C" wp14:editId="615B6913">
                <wp:simplePos x="0" y="0"/>
                <wp:positionH relativeFrom="margin">
                  <wp:posOffset>838200</wp:posOffset>
                </wp:positionH>
                <wp:positionV relativeFrom="paragraph">
                  <wp:posOffset>52705</wp:posOffset>
                </wp:positionV>
                <wp:extent cx="5903397" cy="699715"/>
                <wp:effectExtent l="0" t="0" r="2540" b="571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397" cy="699715"/>
                        </a:xfrm>
                        <a:prstGeom prst="rect">
                          <a:avLst/>
                        </a:prstGeom>
                        <a:solidFill>
                          <a:srgbClr val="20518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62" w:rsidRPr="00611795" w:rsidRDefault="008A7062" w:rsidP="001349EF">
                            <w:pPr>
                              <w:spacing w:after="0" w:line="240" w:lineRule="auto"/>
                              <w:jc w:val="center"/>
                              <w:rPr>
                                <w:rFonts w:ascii="Museo Sans 900" w:hAnsi="Museo Sans 900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useo Sans 900" w:hAnsi="Museo Sans 900"/>
                                <w:color w:val="FFFFFF" w:themeColor="background1"/>
                                <w:sz w:val="80"/>
                                <w:szCs w:val="80"/>
                              </w:rPr>
                              <w:t>ESPECIAL SETORIAL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0A5C" id="Caixa de Texto 2" o:spid="_x0000_s1027" type="#_x0000_t202" style="position:absolute;margin-left:66pt;margin-top:4.15pt;width:464.85pt;height:55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" fillcolor="#20518b" stroked="f">
                <v:textbox inset="0,1mm,0,1mm">
                  <w:txbxContent>
                    <w:p w:rsidR="008A7062" w:rsidRPr="00611795" w:rsidRDefault="008A7062" w:rsidP="001349EF">
                      <w:pPr>
                        <w:spacing w:after="0" w:line="240" w:lineRule="auto"/>
                        <w:jc w:val="center"/>
                        <w:rPr>
                          <w:rFonts w:ascii="Museo Sans 900" w:hAnsi="Museo Sans 900"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Museo Sans 900" w:hAnsi="Museo Sans 900"/>
                          <w:color w:val="FFFFFF" w:themeColor="background1"/>
                          <w:sz w:val="80"/>
                          <w:szCs w:val="80"/>
                        </w:rPr>
                        <w:t>ESPECIAL SETORIAL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2141" w:rsidRDefault="00E12141"/>
    <w:p w:rsidR="00E12141" w:rsidRDefault="005946D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D56A44" wp14:editId="5E5AAEDC">
                <wp:simplePos x="0" y="0"/>
                <wp:positionH relativeFrom="margin">
                  <wp:posOffset>2190751</wp:posOffset>
                </wp:positionH>
                <wp:positionV relativeFrom="paragraph">
                  <wp:posOffset>98425</wp:posOffset>
                </wp:positionV>
                <wp:extent cx="3124200" cy="82867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28675"/>
                        </a:xfrm>
                        <a:prstGeom prst="rect">
                          <a:avLst/>
                        </a:prstGeom>
                        <a:solidFill>
                          <a:srgbClr val="255389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A7062" w:rsidRPr="00551410" w:rsidRDefault="008A7062" w:rsidP="001349EF">
                            <w:pPr>
                              <w:spacing w:after="0" w:line="240" w:lineRule="auto"/>
                              <w:jc w:val="center"/>
                              <w:rPr>
                                <w:rFonts w:ascii="Museo Sans 100" w:hAnsi="Museo Sans 100"/>
                                <w:color w:val="FFFFFF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Museo Sans 100" w:hAnsi="Museo Sans 100"/>
                                <w:color w:val="FFFFFF"/>
                                <w:sz w:val="86"/>
                                <w:szCs w:val="86"/>
                              </w:rPr>
                              <w:t>CALÇADO</w:t>
                            </w:r>
                            <w:r w:rsidR="00CF5D20">
                              <w:rPr>
                                <w:rFonts w:ascii="Museo Sans 100" w:hAnsi="Museo Sans 100"/>
                                <w:color w:val="FFFFFF"/>
                                <w:sz w:val="86"/>
                                <w:szCs w:val="86"/>
                              </w:rPr>
                              <w:t>S</w:t>
                            </w:r>
                            <w:r>
                              <w:rPr>
                                <w:rFonts w:ascii="Museo Sans 100" w:hAnsi="Museo Sans 100"/>
                                <w:color w:val="FFFFFF"/>
                                <w:sz w:val="86"/>
                                <w:szCs w:val="86"/>
                              </w:rPr>
                              <w:t>SSSSSSS</w:t>
                            </w:r>
                          </w:p>
                        </w:txbxContent>
                      </wps:txbx>
                      <wps:bodyPr rot="0" vert="horz" wrap="square" lIns="0" tIns="72000" rIns="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56A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72.5pt;margin-top:7.75pt;width:246pt;height: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" fillcolor="#255389" stroked="f" strokeweight="2pt">
                <v:textbox inset="0,2mm,0,2mm">
                  <w:txbxContent>
                    <w:p w:rsidR="008A7062" w:rsidRPr="00551410" w:rsidRDefault="008A7062" w:rsidP="001349EF">
                      <w:pPr>
                        <w:spacing w:after="0" w:line="240" w:lineRule="auto"/>
                        <w:jc w:val="center"/>
                        <w:rPr>
                          <w:rFonts w:ascii="Museo Sans 100" w:hAnsi="Museo Sans 100"/>
                          <w:color w:val="FFFFFF"/>
                          <w:sz w:val="86"/>
                          <w:szCs w:val="86"/>
                        </w:rPr>
                      </w:pPr>
                      <w:r>
                        <w:rPr>
                          <w:rFonts w:ascii="Museo Sans 100" w:hAnsi="Museo Sans 100"/>
                          <w:color w:val="FFFFFF"/>
                          <w:sz w:val="86"/>
                          <w:szCs w:val="86"/>
                        </w:rPr>
                        <w:t>CALÇADO</w:t>
                      </w:r>
                      <w:r w:rsidR="00CF5D20">
                        <w:rPr>
                          <w:rFonts w:ascii="Museo Sans 100" w:hAnsi="Museo Sans 100"/>
                          <w:color w:val="FFFFFF"/>
                          <w:sz w:val="86"/>
                          <w:szCs w:val="86"/>
                        </w:rPr>
                        <w:t>S</w:t>
                      </w:r>
                      <w:r>
                        <w:rPr>
                          <w:rFonts w:ascii="Museo Sans 100" w:hAnsi="Museo Sans 100"/>
                          <w:color w:val="FFFFFF"/>
                          <w:sz w:val="86"/>
                          <w:szCs w:val="86"/>
                        </w:rPr>
                        <w:t>SSSSSSS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2141" w:rsidRDefault="00E12141"/>
    <w:p w:rsidR="00E12141" w:rsidRDefault="00E12141"/>
    <w:p w:rsidR="00E12141" w:rsidRDefault="00E12141"/>
    <w:p w:rsidR="00E12141" w:rsidRDefault="00E12141"/>
    <w:p w:rsidR="00E12141" w:rsidRDefault="00825031">
      <w:r w:rsidRPr="00825031"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-2908300</wp:posOffset>
            </wp:positionV>
            <wp:extent cx="7560310" cy="10688850"/>
            <wp:effectExtent l="0" t="0" r="2540" b="0"/>
            <wp:wrapNone/>
            <wp:docPr id="5" name="Imagem 5" descr="V:\Unidade de Promoção de Negócios\Inteligência Comercial\Capas-rodapés\2018\Capas JPG\Capa-Cal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Unidade de Promoção de Negócios\Inteligência Comercial\Capas-rodapés\2018\Capas JPG\Capa-Calca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141" w:rsidRDefault="00E12141"/>
    <w:p w:rsidR="00E12141" w:rsidRDefault="00E12141"/>
    <w:p w:rsidR="00E12141" w:rsidRDefault="00E12141">
      <w:pPr>
        <w:sectPr w:rsidR="00E12141" w:rsidSect="00E12141">
          <w:footerReference w:type="default" r:id="rId8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E12141" w:rsidRDefault="00D107D9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184785</wp:posOffset>
                </wp:positionV>
                <wp:extent cx="6325870" cy="89947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899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62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Bebas Neue Book" w:eastAsia="Times New Roman" w:hAnsi="Bebas Neue Book" w:cs="Times New Roman"/>
                                <w:b/>
                                <w:bCs/>
                                <w:sz w:val="40"/>
                                <w:szCs w:val="40"/>
                                <w:lang w:eastAsia="ar-SA" w:bidi="ar-SA"/>
                              </w:rPr>
                            </w:pPr>
                          </w:p>
                          <w:p w:rsidR="008A7062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Bebas Neue Book" w:eastAsia="Times New Roman" w:hAnsi="Bebas Neue Book" w:cs="Times New Roman"/>
                                <w:b/>
                                <w:bCs/>
                                <w:sz w:val="40"/>
                                <w:szCs w:val="40"/>
                                <w:lang w:eastAsia="ar-SA" w:bidi="ar-SA"/>
                              </w:rPr>
                            </w:pPr>
                          </w:p>
                          <w:p w:rsidR="008A7062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Bebas Neue Book" w:eastAsia="Times New Roman" w:hAnsi="Bebas Neue Book" w:cs="Times New Roman"/>
                                <w:bCs/>
                                <w:sz w:val="72"/>
                                <w:szCs w:val="72"/>
                                <w:lang w:eastAsia="ar-SA" w:bidi="ar-SA"/>
                              </w:rPr>
                            </w:pPr>
                          </w:p>
                          <w:p w:rsidR="008A7062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Bebas Neue Book" w:eastAsia="Times New Roman" w:hAnsi="Bebas Neue Book" w:cs="Times New Roman"/>
                                <w:bCs/>
                                <w:sz w:val="72"/>
                                <w:szCs w:val="72"/>
                                <w:lang w:eastAsia="ar-SA" w:bidi="ar-SA"/>
                              </w:rPr>
                            </w:pPr>
                          </w:p>
                          <w:p w:rsidR="008A7062" w:rsidRPr="00B76E24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Museo Sans 900" w:eastAsia="Times New Roman" w:hAnsi="Museo Sans 900" w:cs="Times New Roman"/>
                                <w:bCs/>
                                <w:sz w:val="76"/>
                                <w:szCs w:val="76"/>
                                <w:lang w:eastAsia="ar-SA" w:bidi="ar-SA"/>
                              </w:rPr>
                            </w:pPr>
                            <w:r>
                              <w:rPr>
                                <w:rFonts w:ascii="Museo Sans 900" w:eastAsia="Times New Roman" w:hAnsi="Museo Sans 900" w:cs="Times New Roman"/>
                                <w:bCs/>
                                <w:sz w:val="76"/>
                                <w:szCs w:val="76"/>
                                <w:lang w:eastAsia="ar-SA" w:bidi="ar-SA"/>
                              </w:rPr>
                              <w:t>ESPECIAL</w:t>
                            </w:r>
                            <w:r w:rsidRPr="00B76E24">
                              <w:rPr>
                                <w:rFonts w:ascii="Museo Sans 900" w:eastAsia="Times New Roman" w:hAnsi="Museo Sans 900" w:cs="Times New Roman"/>
                                <w:bCs/>
                                <w:sz w:val="76"/>
                                <w:szCs w:val="76"/>
                                <w:lang w:eastAsia="ar-SA" w:bidi="ar-SA"/>
                              </w:rPr>
                              <w:t xml:space="preserve"> SETORIAL</w:t>
                            </w:r>
                          </w:p>
                          <w:p w:rsidR="008A7062" w:rsidRPr="00B76E24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Museo Sans 900" w:eastAsia="Times New Roman" w:hAnsi="Museo Sans 900"/>
                                <w:sz w:val="76"/>
                                <w:szCs w:val="76"/>
                                <w:lang w:eastAsia="ar-SA" w:bidi="ar-SA"/>
                              </w:rPr>
                            </w:pPr>
                            <w:r>
                              <w:rPr>
                                <w:rFonts w:ascii="Museo Sans 900" w:eastAsia="Times New Roman" w:hAnsi="Museo Sans 900"/>
                                <w:sz w:val="76"/>
                                <w:szCs w:val="76"/>
                                <w:lang w:eastAsia="ar-SA" w:bidi="ar-SA"/>
                              </w:rPr>
                              <w:t>CALÇADOS</w:t>
                            </w:r>
                          </w:p>
                          <w:p w:rsidR="008A7062" w:rsidRPr="00B76E24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Museo Sans 300" w:eastAsia="Times New Roman" w:hAnsi="Museo Sans 300" w:cs="Times New Roman"/>
                                <w:sz w:val="44"/>
                                <w:szCs w:val="36"/>
                                <w:lang w:eastAsia="ar-SA" w:bidi="ar-SA"/>
                              </w:rPr>
                            </w:pPr>
                            <w:r w:rsidRPr="00B76E24">
                              <w:rPr>
                                <w:rFonts w:ascii="Museo Sans 300" w:eastAsia="Times New Roman" w:hAnsi="Museo Sans 300" w:cs="Times New Roman"/>
                                <w:sz w:val="44"/>
                                <w:szCs w:val="36"/>
                                <w:lang w:eastAsia="ar-SA" w:bidi="ar-SA"/>
                              </w:rPr>
                              <w:t xml:space="preserve">EDIÇÃO: </w:t>
                            </w:r>
                            <w:proofErr w:type="gramStart"/>
                            <w:r>
                              <w:rPr>
                                <w:rFonts w:ascii="Museo Sans 300" w:eastAsia="Times New Roman" w:hAnsi="Museo Sans 300" w:cs="Times New Roman"/>
                                <w:sz w:val="44"/>
                                <w:szCs w:val="36"/>
                                <w:lang w:eastAsia="ar-SA" w:bidi="ar-SA"/>
                              </w:rPr>
                              <w:t>OUTUBRO</w:t>
                            </w:r>
                            <w:proofErr w:type="gramEnd"/>
                            <w:r w:rsidRPr="00B76E24">
                              <w:rPr>
                                <w:rFonts w:ascii="Museo Sans 300" w:eastAsia="Times New Roman" w:hAnsi="Museo Sans 300" w:cs="Times New Roman"/>
                                <w:sz w:val="44"/>
                                <w:szCs w:val="36"/>
                                <w:lang w:eastAsia="ar-SA" w:bidi="ar-SA"/>
                              </w:rPr>
                              <w:t xml:space="preserve"> DE 2018</w:t>
                            </w:r>
                          </w:p>
                          <w:p w:rsidR="008A7062" w:rsidRPr="00AF2D3B" w:rsidRDefault="008A7062" w:rsidP="00EA3A25">
                            <w:pPr>
                              <w:pStyle w:val="Corpodetexto"/>
                              <w:jc w:val="center"/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</w:pPr>
                            <w:r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 xml:space="preserve">(Período de referência: </w:t>
                            </w:r>
                            <w:proofErr w:type="gramStart"/>
                            <w:r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>J</w:t>
                            </w:r>
                            <w:r w:rsidRPr="00AF2D3B"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>aneiro</w:t>
                            </w:r>
                            <w:proofErr w:type="gramEnd"/>
                            <w:r w:rsidRPr="00AF2D3B"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>a Setembro de 2018</w:t>
                            </w:r>
                            <w:r w:rsidRPr="00AF2D3B">
                              <w:rPr>
                                <w:rFonts w:ascii="Museo Sans 100" w:eastAsia="Times New Roman" w:hAnsi="Museo Sans 100" w:cs="Times New Roman"/>
                                <w:sz w:val="40"/>
                                <w:szCs w:val="40"/>
                                <w:lang w:eastAsia="ar-SA" w:bidi="ar-SA"/>
                              </w:rPr>
                              <w:t>)</w:t>
                            </w:r>
                          </w:p>
                          <w:p w:rsidR="008A7062" w:rsidRPr="00AF2D3B" w:rsidRDefault="008A7062" w:rsidP="00EA3A25">
                            <w:pPr>
                              <w:pStyle w:val="Corpodetexto"/>
                              <w:jc w:val="center"/>
                              <w:rPr>
                                <w:rFonts w:ascii="Museo Sans 100" w:eastAsia="Times New Roman" w:hAnsi="Museo Sans 100" w:cs="Times New Roman"/>
                                <w:b/>
                                <w:szCs w:val="20"/>
                                <w:lang w:eastAsia="ar-SA" w:bidi="ar-SA"/>
                              </w:rPr>
                            </w:pPr>
                            <w:r>
                              <w:rPr>
                                <w:rFonts w:ascii="Museo Sans 100" w:eastAsia="Times New Roman" w:hAnsi="Museo Sans 100" w:cs="Times New Roman"/>
                                <w:b/>
                                <w:szCs w:val="36"/>
                                <w:lang w:eastAsia="ar-SA" w:bidi="ar-SA"/>
                              </w:rPr>
                              <w:t xml:space="preserve">(Dados coletados em 08 de </w:t>
                            </w:r>
                            <w:proofErr w:type="gramStart"/>
                            <w:r>
                              <w:rPr>
                                <w:rFonts w:ascii="Museo Sans 100" w:eastAsia="Times New Roman" w:hAnsi="Museo Sans 100" w:cs="Times New Roman"/>
                                <w:b/>
                                <w:szCs w:val="36"/>
                                <w:lang w:eastAsia="ar-SA" w:bidi="ar-SA"/>
                              </w:rPr>
                              <w:t>Outubro</w:t>
                            </w:r>
                            <w:proofErr w:type="gramEnd"/>
                            <w:r w:rsidRPr="00AF2D3B">
                              <w:rPr>
                                <w:rFonts w:ascii="Museo Sans 100" w:eastAsia="Times New Roman" w:hAnsi="Museo Sans 100" w:cs="Times New Roman"/>
                                <w:b/>
                                <w:szCs w:val="36"/>
                                <w:lang w:eastAsia="ar-SA" w:bidi="ar-SA"/>
                              </w:rPr>
                              <w:t xml:space="preserve"> de 2018)</w:t>
                            </w:r>
                          </w:p>
                          <w:p w:rsidR="008A7062" w:rsidRPr="00B76E24" w:rsidRDefault="008A7062" w:rsidP="00E12141">
                            <w:pPr>
                              <w:pStyle w:val="Corpodetexto"/>
                              <w:jc w:val="center"/>
                              <w:rPr>
                                <w:rFonts w:ascii="Museo Sans 100" w:eastAsia="Times New Roman" w:hAnsi="Museo Sans 100" w:cs="Times New Roman"/>
                                <w:sz w:val="32"/>
                                <w:szCs w:val="20"/>
                                <w:lang w:eastAsia="ar-SA" w:bidi="ar-SA"/>
                              </w:rPr>
                            </w:pPr>
                          </w:p>
                          <w:p w:rsidR="008A7062" w:rsidRPr="0048250F" w:rsidRDefault="008A7062" w:rsidP="00E12141">
                            <w:pPr>
                              <w:tabs>
                                <w:tab w:val="left" w:pos="0"/>
                              </w:tabs>
                              <w:rPr>
                                <w:rFonts w:ascii="Bebas Neue Book" w:eastAsia="Times New Roman" w:hAnsi="Bebas Neue Book" w:cs="Times New Roman"/>
                                <w:szCs w:val="20"/>
                                <w:lang w:eastAsia="ar-SA"/>
                              </w:rPr>
                            </w:pPr>
                          </w:p>
                          <w:p w:rsidR="008A7062" w:rsidRPr="0048250F" w:rsidRDefault="008A7062" w:rsidP="00E12141">
                            <w:pPr>
                              <w:tabs>
                                <w:tab w:val="left" w:pos="0"/>
                              </w:tabs>
                              <w:rPr>
                                <w:rFonts w:ascii="Bebas Neue Book" w:eastAsia="Times New Roman" w:hAnsi="Bebas Neue Book" w:cs="Times New Roman"/>
                                <w:szCs w:val="20"/>
                                <w:lang w:eastAsia="ar-SA"/>
                              </w:rPr>
                            </w:pPr>
                          </w:p>
                          <w:p w:rsidR="008A7062" w:rsidRDefault="008A7062" w:rsidP="00E12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7.85pt;margin-top:14.55pt;width:498.1pt;height:70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iN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" filled="f" stroked="f">
                <v:textbox>
                  <w:txbxContent>
                    <w:p w:rsidR="008A7062" w:rsidRDefault="008A7062" w:rsidP="00E12141">
                      <w:pPr>
                        <w:pStyle w:val="Corpodetexto"/>
                        <w:jc w:val="center"/>
                        <w:rPr>
                          <w:rFonts w:ascii="Bebas Neue Book" w:eastAsia="Times New Roman" w:hAnsi="Bebas Neue Book" w:cs="Times New Roman"/>
                          <w:b/>
                          <w:bCs/>
                          <w:sz w:val="40"/>
                          <w:szCs w:val="40"/>
                          <w:lang w:eastAsia="ar-SA" w:bidi="ar-SA"/>
                        </w:rPr>
                      </w:pPr>
                    </w:p>
                    <w:p w:rsidR="008A7062" w:rsidRDefault="008A7062" w:rsidP="00E12141">
                      <w:pPr>
                        <w:pStyle w:val="Corpodetexto"/>
                        <w:jc w:val="center"/>
                        <w:rPr>
                          <w:rFonts w:ascii="Bebas Neue Book" w:eastAsia="Times New Roman" w:hAnsi="Bebas Neue Book" w:cs="Times New Roman"/>
                          <w:b/>
                          <w:bCs/>
                          <w:sz w:val="40"/>
                          <w:szCs w:val="40"/>
                          <w:lang w:eastAsia="ar-SA" w:bidi="ar-SA"/>
                        </w:rPr>
                      </w:pPr>
                    </w:p>
                    <w:p w:rsidR="008A7062" w:rsidRDefault="008A7062" w:rsidP="00E12141">
                      <w:pPr>
                        <w:pStyle w:val="Corpodetexto"/>
                        <w:jc w:val="center"/>
                        <w:rPr>
                          <w:rFonts w:ascii="Bebas Neue Book" w:eastAsia="Times New Roman" w:hAnsi="Bebas Neue Book" w:cs="Times New Roman"/>
                          <w:bCs/>
                          <w:sz w:val="72"/>
                          <w:szCs w:val="72"/>
                          <w:lang w:eastAsia="ar-SA" w:bidi="ar-SA"/>
                        </w:rPr>
                      </w:pPr>
                    </w:p>
                    <w:p w:rsidR="008A7062" w:rsidRDefault="008A7062" w:rsidP="00E12141">
                      <w:pPr>
                        <w:pStyle w:val="Corpodetexto"/>
                        <w:jc w:val="center"/>
                        <w:rPr>
                          <w:rFonts w:ascii="Bebas Neue Book" w:eastAsia="Times New Roman" w:hAnsi="Bebas Neue Book" w:cs="Times New Roman"/>
                          <w:bCs/>
                          <w:sz w:val="72"/>
                          <w:szCs w:val="72"/>
                          <w:lang w:eastAsia="ar-SA" w:bidi="ar-SA"/>
                        </w:rPr>
                      </w:pPr>
                    </w:p>
                    <w:p w:rsidR="008A7062" w:rsidRPr="00B76E24" w:rsidRDefault="008A7062" w:rsidP="00E12141">
                      <w:pPr>
                        <w:pStyle w:val="Corpodetexto"/>
                        <w:jc w:val="center"/>
                        <w:rPr>
                          <w:rFonts w:ascii="Museo Sans 900" w:eastAsia="Times New Roman" w:hAnsi="Museo Sans 900" w:cs="Times New Roman"/>
                          <w:bCs/>
                          <w:sz w:val="76"/>
                          <w:szCs w:val="76"/>
                          <w:lang w:eastAsia="ar-SA" w:bidi="ar-SA"/>
                        </w:rPr>
                      </w:pPr>
                      <w:r>
                        <w:rPr>
                          <w:rFonts w:ascii="Museo Sans 900" w:eastAsia="Times New Roman" w:hAnsi="Museo Sans 900" w:cs="Times New Roman"/>
                          <w:bCs/>
                          <w:sz w:val="76"/>
                          <w:szCs w:val="76"/>
                          <w:lang w:eastAsia="ar-SA" w:bidi="ar-SA"/>
                        </w:rPr>
                        <w:t>ESPECIAL</w:t>
                      </w:r>
                      <w:r w:rsidRPr="00B76E24">
                        <w:rPr>
                          <w:rFonts w:ascii="Museo Sans 900" w:eastAsia="Times New Roman" w:hAnsi="Museo Sans 900" w:cs="Times New Roman"/>
                          <w:bCs/>
                          <w:sz w:val="76"/>
                          <w:szCs w:val="76"/>
                          <w:lang w:eastAsia="ar-SA" w:bidi="ar-SA"/>
                        </w:rPr>
                        <w:t xml:space="preserve"> SETORIAL</w:t>
                      </w:r>
                    </w:p>
                    <w:p w:rsidR="008A7062" w:rsidRPr="00B76E24" w:rsidRDefault="008A7062" w:rsidP="00E12141">
                      <w:pPr>
                        <w:pStyle w:val="Corpodetexto"/>
                        <w:jc w:val="center"/>
                        <w:rPr>
                          <w:rFonts w:ascii="Museo Sans 900" w:eastAsia="Times New Roman" w:hAnsi="Museo Sans 900"/>
                          <w:sz w:val="76"/>
                          <w:szCs w:val="76"/>
                          <w:lang w:eastAsia="ar-SA" w:bidi="ar-SA"/>
                        </w:rPr>
                      </w:pPr>
                      <w:r>
                        <w:rPr>
                          <w:rFonts w:ascii="Museo Sans 900" w:eastAsia="Times New Roman" w:hAnsi="Museo Sans 900"/>
                          <w:sz w:val="76"/>
                          <w:szCs w:val="76"/>
                          <w:lang w:eastAsia="ar-SA" w:bidi="ar-SA"/>
                        </w:rPr>
                        <w:t>CALÇADOS</w:t>
                      </w:r>
                    </w:p>
                    <w:p w:rsidR="008A7062" w:rsidRPr="00B76E24" w:rsidRDefault="008A7062" w:rsidP="00E12141">
                      <w:pPr>
                        <w:pStyle w:val="Corpodetexto"/>
                        <w:jc w:val="center"/>
                        <w:rPr>
                          <w:rFonts w:ascii="Museo Sans 300" w:eastAsia="Times New Roman" w:hAnsi="Museo Sans 300" w:cs="Times New Roman"/>
                          <w:sz w:val="44"/>
                          <w:szCs w:val="36"/>
                          <w:lang w:eastAsia="ar-SA" w:bidi="ar-SA"/>
                        </w:rPr>
                      </w:pPr>
                      <w:r w:rsidRPr="00B76E24">
                        <w:rPr>
                          <w:rFonts w:ascii="Museo Sans 300" w:eastAsia="Times New Roman" w:hAnsi="Museo Sans 300" w:cs="Times New Roman"/>
                          <w:sz w:val="44"/>
                          <w:szCs w:val="36"/>
                          <w:lang w:eastAsia="ar-SA" w:bidi="ar-SA"/>
                        </w:rPr>
                        <w:t xml:space="preserve">EDIÇÃO: </w:t>
                      </w:r>
                      <w:proofErr w:type="gramStart"/>
                      <w:r>
                        <w:rPr>
                          <w:rFonts w:ascii="Museo Sans 300" w:eastAsia="Times New Roman" w:hAnsi="Museo Sans 300" w:cs="Times New Roman"/>
                          <w:sz w:val="44"/>
                          <w:szCs w:val="36"/>
                          <w:lang w:eastAsia="ar-SA" w:bidi="ar-SA"/>
                        </w:rPr>
                        <w:t>OUTUBRO</w:t>
                      </w:r>
                      <w:proofErr w:type="gramEnd"/>
                      <w:r w:rsidRPr="00B76E24">
                        <w:rPr>
                          <w:rFonts w:ascii="Museo Sans 300" w:eastAsia="Times New Roman" w:hAnsi="Museo Sans 300" w:cs="Times New Roman"/>
                          <w:sz w:val="44"/>
                          <w:szCs w:val="36"/>
                          <w:lang w:eastAsia="ar-SA" w:bidi="ar-SA"/>
                        </w:rPr>
                        <w:t xml:space="preserve"> DE 2018</w:t>
                      </w:r>
                    </w:p>
                    <w:p w:rsidR="008A7062" w:rsidRPr="00AF2D3B" w:rsidRDefault="008A7062" w:rsidP="00EA3A25">
                      <w:pPr>
                        <w:pStyle w:val="Corpodetexto"/>
                        <w:jc w:val="center"/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</w:pPr>
                      <w:r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 xml:space="preserve">(Período de referência: </w:t>
                      </w:r>
                      <w:proofErr w:type="gramStart"/>
                      <w:r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>J</w:t>
                      </w:r>
                      <w:r w:rsidRPr="00AF2D3B"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>aneiro</w:t>
                      </w:r>
                      <w:proofErr w:type="gramEnd"/>
                      <w:r w:rsidRPr="00AF2D3B"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 xml:space="preserve"> </w:t>
                      </w:r>
                      <w:r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>a Setembro de 2018</w:t>
                      </w:r>
                      <w:r w:rsidRPr="00AF2D3B">
                        <w:rPr>
                          <w:rFonts w:ascii="Museo Sans 100" w:eastAsia="Times New Roman" w:hAnsi="Museo Sans 100" w:cs="Times New Roman"/>
                          <w:sz w:val="40"/>
                          <w:szCs w:val="40"/>
                          <w:lang w:eastAsia="ar-SA" w:bidi="ar-SA"/>
                        </w:rPr>
                        <w:t>)</w:t>
                      </w:r>
                    </w:p>
                    <w:p w:rsidR="008A7062" w:rsidRPr="00AF2D3B" w:rsidRDefault="008A7062" w:rsidP="00EA3A25">
                      <w:pPr>
                        <w:pStyle w:val="Corpodetexto"/>
                        <w:jc w:val="center"/>
                        <w:rPr>
                          <w:rFonts w:ascii="Museo Sans 100" w:eastAsia="Times New Roman" w:hAnsi="Museo Sans 100" w:cs="Times New Roman"/>
                          <w:b/>
                          <w:szCs w:val="20"/>
                          <w:lang w:eastAsia="ar-SA" w:bidi="ar-SA"/>
                        </w:rPr>
                      </w:pPr>
                      <w:r>
                        <w:rPr>
                          <w:rFonts w:ascii="Museo Sans 100" w:eastAsia="Times New Roman" w:hAnsi="Museo Sans 100" w:cs="Times New Roman"/>
                          <w:b/>
                          <w:szCs w:val="36"/>
                          <w:lang w:eastAsia="ar-SA" w:bidi="ar-SA"/>
                        </w:rPr>
                        <w:t xml:space="preserve">(Dados coletados em 08 de </w:t>
                      </w:r>
                      <w:proofErr w:type="gramStart"/>
                      <w:r>
                        <w:rPr>
                          <w:rFonts w:ascii="Museo Sans 100" w:eastAsia="Times New Roman" w:hAnsi="Museo Sans 100" w:cs="Times New Roman"/>
                          <w:b/>
                          <w:szCs w:val="36"/>
                          <w:lang w:eastAsia="ar-SA" w:bidi="ar-SA"/>
                        </w:rPr>
                        <w:t>Outubro</w:t>
                      </w:r>
                      <w:proofErr w:type="gramEnd"/>
                      <w:r w:rsidRPr="00AF2D3B">
                        <w:rPr>
                          <w:rFonts w:ascii="Museo Sans 100" w:eastAsia="Times New Roman" w:hAnsi="Museo Sans 100" w:cs="Times New Roman"/>
                          <w:b/>
                          <w:szCs w:val="36"/>
                          <w:lang w:eastAsia="ar-SA" w:bidi="ar-SA"/>
                        </w:rPr>
                        <w:t xml:space="preserve"> de 2018)</w:t>
                      </w:r>
                    </w:p>
                    <w:p w:rsidR="008A7062" w:rsidRPr="00B76E24" w:rsidRDefault="008A7062" w:rsidP="00E12141">
                      <w:pPr>
                        <w:pStyle w:val="Corpodetexto"/>
                        <w:jc w:val="center"/>
                        <w:rPr>
                          <w:rFonts w:ascii="Museo Sans 100" w:eastAsia="Times New Roman" w:hAnsi="Museo Sans 100" w:cs="Times New Roman"/>
                          <w:sz w:val="32"/>
                          <w:szCs w:val="20"/>
                          <w:lang w:eastAsia="ar-SA" w:bidi="ar-SA"/>
                        </w:rPr>
                      </w:pPr>
                    </w:p>
                    <w:p w:rsidR="008A7062" w:rsidRPr="0048250F" w:rsidRDefault="008A7062" w:rsidP="00E12141">
                      <w:pPr>
                        <w:tabs>
                          <w:tab w:val="left" w:pos="0"/>
                        </w:tabs>
                        <w:rPr>
                          <w:rFonts w:ascii="Bebas Neue Book" w:eastAsia="Times New Roman" w:hAnsi="Bebas Neue Book" w:cs="Times New Roman"/>
                          <w:szCs w:val="20"/>
                          <w:lang w:eastAsia="ar-SA"/>
                        </w:rPr>
                      </w:pPr>
                    </w:p>
                    <w:p w:rsidR="008A7062" w:rsidRPr="0048250F" w:rsidRDefault="008A7062" w:rsidP="00E12141">
                      <w:pPr>
                        <w:tabs>
                          <w:tab w:val="left" w:pos="0"/>
                        </w:tabs>
                        <w:rPr>
                          <w:rFonts w:ascii="Bebas Neue Book" w:eastAsia="Times New Roman" w:hAnsi="Bebas Neue Book" w:cs="Times New Roman"/>
                          <w:szCs w:val="20"/>
                          <w:lang w:eastAsia="ar-SA"/>
                        </w:rPr>
                      </w:pPr>
                    </w:p>
                    <w:p w:rsidR="008A7062" w:rsidRDefault="008A7062" w:rsidP="00E12141"/>
                  </w:txbxContent>
                </v:textbox>
              </v:shape>
            </w:pict>
          </mc:Fallback>
        </mc:AlternateContent>
      </w:r>
    </w:p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D107D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-111144</wp:posOffset>
                </wp:positionH>
                <wp:positionV relativeFrom="paragraph">
                  <wp:posOffset>235936</wp:posOffset>
                </wp:positionV>
                <wp:extent cx="5635625" cy="3111689"/>
                <wp:effectExtent l="0" t="0" r="22225" b="1270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311168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7062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Federação das Indústrias do Estado do Ceará – FIEC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Presidente: Jorge Alberto Vieira </w:t>
                            </w:r>
                            <w:proofErr w:type="spellStart"/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Studart</w:t>
                            </w:r>
                            <w:proofErr w:type="spellEnd"/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 Gomes – Beto </w:t>
                            </w:r>
                            <w:proofErr w:type="spellStart"/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Studart</w:t>
                            </w:r>
                            <w:proofErr w:type="spellEnd"/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Superintendente Geral: Juliana Guimarães de Oliveira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Centro Internacional de Negócios - CIN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Gerente: Ana Karina Paiva Frota de Menezes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 Analista Responsável: Filipe Braga de Figueiredo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Elaboração: Mateus Almeida</w:t>
                            </w:r>
                            <w:r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, Luiz Oliveira e Lucas de Castro Alves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Arte Visual: FIEC/GECOM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ENTRE EM CONTATO COM O CIN/CE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Av. Barão de </w:t>
                            </w:r>
                            <w:proofErr w:type="spellStart"/>
                            <w:r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Studart</w:t>
                            </w:r>
                            <w:proofErr w:type="spellEnd"/>
                            <w:r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, 1980 – 3</w:t>
                            </w: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º andar – Aldeota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Fortaleza - Ceará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E-mail: cin@sfiec.org.br 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 xml:space="preserve">Site: www.cin-ce.org.br </w:t>
                            </w:r>
                          </w:p>
                          <w:p w:rsidR="008A7062" w:rsidRPr="00B76E24" w:rsidRDefault="008A7062" w:rsidP="00986DE2">
                            <w:pPr>
                              <w:pStyle w:val="Contedodetabela"/>
                              <w:snapToGri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 w:rsidRPr="00B76E24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: 0xx85 3421-5420</w:t>
                            </w:r>
                          </w:p>
                          <w:p w:rsidR="008A7062" w:rsidRPr="00B76E24" w:rsidRDefault="008A7062" w:rsidP="00986DE2">
                            <w:pPr>
                              <w:jc w:val="center"/>
                              <w:rPr>
                                <w:rFonts w:ascii="Gotham Medium" w:hAnsi="Gotham Mediu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8.75pt;margin-top:18.6pt;width:443.75pt;height:2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" filled="f">
                <v:textbox>
                  <w:txbxContent>
                    <w:p w:rsidR="008A7062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Federação das Indústrias do Estado do Ceará – FIEC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Presidente: Jorge Alberto Vieira </w:t>
                      </w:r>
                      <w:proofErr w:type="spellStart"/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Studart</w:t>
                      </w:r>
                      <w:proofErr w:type="spellEnd"/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 Gomes – Beto </w:t>
                      </w:r>
                      <w:proofErr w:type="spellStart"/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Studart</w:t>
                      </w:r>
                      <w:proofErr w:type="spellEnd"/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Superintendente Geral: Juliana Guimarães de Oliveira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Centro Internacional de Negócios - CIN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Gerente: Ana Karina Paiva Frota de Menezes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 Analista Responsável: Filipe Braga de Figueiredo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Elaboração: Mateus Almeida</w:t>
                      </w:r>
                      <w:r>
                        <w:rPr>
                          <w:rFonts w:ascii="Gotham Medium" w:hAnsi="Gotham Medium"/>
                          <w:sz w:val="22"/>
                          <w:szCs w:val="22"/>
                        </w:rPr>
                        <w:t>, Luiz Oliveira e Lucas de Castro Alves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Arte Visual: FIEC/GECOM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ENTRE EM CONTATO COM O CIN/CE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Av. Barão de </w:t>
                      </w:r>
                      <w:proofErr w:type="spellStart"/>
                      <w:r>
                        <w:rPr>
                          <w:rFonts w:ascii="Gotham Medium" w:hAnsi="Gotham Medium"/>
                          <w:sz w:val="22"/>
                          <w:szCs w:val="22"/>
                        </w:rPr>
                        <w:t>Studart</w:t>
                      </w:r>
                      <w:proofErr w:type="spellEnd"/>
                      <w:r>
                        <w:rPr>
                          <w:rFonts w:ascii="Gotham Medium" w:hAnsi="Gotham Medium"/>
                          <w:sz w:val="22"/>
                          <w:szCs w:val="22"/>
                        </w:rPr>
                        <w:t>, 1980 – 3</w:t>
                      </w: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º andar – Aldeota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Fortaleza - Ceará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E-mail: cin@sfiec.org.br 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 xml:space="preserve">Site: www.cin-ce.org.br </w:t>
                      </w:r>
                    </w:p>
                    <w:p w:rsidR="008A7062" w:rsidRPr="00B76E24" w:rsidRDefault="008A7062" w:rsidP="00986DE2">
                      <w:pPr>
                        <w:pStyle w:val="Contedodetabela"/>
                        <w:snapToGri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proofErr w:type="spellStart"/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Tel</w:t>
                      </w:r>
                      <w:proofErr w:type="spellEnd"/>
                      <w:r w:rsidRPr="00B76E24">
                        <w:rPr>
                          <w:rFonts w:ascii="Gotham Medium" w:hAnsi="Gotham Medium"/>
                          <w:sz w:val="22"/>
                          <w:szCs w:val="22"/>
                        </w:rPr>
                        <w:t>: 0xx85 3421-5420</w:t>
                      </w:r>
                    </w:p>
                    <w:p w:rsidR="008A7062" w:rsidRPr="00B76E24" w:rsidRDefault="008A7062" w:rsidP="00986DE2">
                      <w:pPr>
                        <w:jc w:val="center"/>
                        <w:rPr>
                          <w:rFonts w:ascii="Gotham Medium" w:hAnsi="Gotham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/>
    <w:p w:rsidR="00E12141" w:rsidRDefault="00E12141">
      <w:pPr>
        <w:sectPr w:rsidR="00E12141" w:rsidSect="00CB003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D553E" w:rsidRPr="00B76E24" w:rsidRDefault="005D553E" w:rsidP="008D2696">
      <w:pPr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  <w:r w:rsidRPr="00B76E24"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lastRenderedPageBreak/>
        <w:t>ÍNDICE DE TABELAS E GRÁFICOS</w:t>
      </w:r>
    </w:p>
    <w:tbl>
      <w:tblPr>
        <w:tblStyle w:val="Tabelacomgrade"/>
        <w:tblW w:w="92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461"/>
      </w:tblGrid>
      <w:tr w:rsidR="005D553E" w:rsidTr="002E20A0">
        <w:trPr>
          <w:jc w:val="center"/>
        </w:trPr>
        <w:tc>
          <w:tcPr>
            <w:tcW w:w="8789" w:type="dxa"/>
          </w:tcPr>
          <w:p w:rsidR="005D553E" w:rsidRPr="006F166F" w:rsidRDefault="005D553E" w:rsidP="00825031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Sobre a FIEC..................................................................................</w:t>
            </w:r>
            <w:r w:rsidR="008D4E21">
              <w:rPr>
                <w:rFonts w:ascii="Avenir LT Std 45 Book" w:hAnsi="Avenir LT Std 45 Book"/>
              </w:rPr>
              <w:t>...............</w:t>
            </w:r>
            <w:r w:rsidR="002E20A0">
              <w:rPr>
                <w:rFonts w:ascii="Avenir LT Std 45 Book" w:hAnsi="Avenir LT Std 45 Book"/>
              </w:rPr>
              <w:t>...................</w:t>
            </w:r>
            <w:r>
              <w:rPr>
                <w:rFonts w:ascii="Avenir LT Std 45 Book" w:hAnsi="Avenir LT Std 45 Book"/>
              </w:rPr>
              <w:t>...</w:t>
            </w:r>
          </w:p>
        </w:tc>
        <w:tc>
          <w:tcPr>
            <w:tcW w:w="461" w:type="dxa"/>
          </w:tcPr>
          <w:p w:rsidR="005D553E" w:rsidRPr="006F166F" w:rsidRDefault="005D553E" w:rsidP="002E20A0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03</w:t>
            </w:r>
          </w:p>
        </w:tc>
      </w:tr>
      <w:tr w:rsidR="005D553E" w:rsidTr="002E20A0">
        <w:trPr>
          <w:jc w:val="center"/>
        </w:trPr>
        <w:tc>
          <w:tcPr>
            <w:tcW w:w="8789" w:type="dxa"/>
          </w:tcPr>
          <w:p w:rsidR="005D553E" w:rsidRPr="006F166F" w:rsidRDefault="005D553E" w:rsidP="00825031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Sobre o CIN.........................................................................................</w:t>
            </w:r>
            <w:r w:rsidR="008D4E21">
              <w:rPr>
                <w:rFonts w:ascii="Avenir LT Std 45 Book" w:hAnsi="Avenir LT Std 45 Book"/>
              </w:rPr>
              <w:t>...............</w:t>
            </w:r>
            <w:r>
              <w:rPr>
                <w:rFonts w:ascii="Avenir LT Std 45 Book" w:hAnsi="Avenir LT Std 45 Book"/>
              </w:rPr>
              <w:t>................</w:t>
            </w:r>
          </w:p>
        </w:tc>
        <w:tc>
          <w:tcPr>
            <w:tcW w:w="461" w:type="dxa"/>
          </w:tcPr>
          <w:p w:rsidR="005D553E" w:rsidRPr="006F166F" w:rsidRDefault="005D553E" w:rsidP="002E20A0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03</w:t>
            </w:r>
          </w:p>
        </w:tc>
      </w:tr>
      <w:tr w:rsidR="005D553E" w:rsidTr="002E20A0">
        <w:trPr>
          <w:jc w:val="center"/>
        </w:trPr>
        <w:tc>
          <w:tcPr>
            <w:tcW w:w="8789" w:type="dxa"/>
          </w:tcPr>
          <w:p w:rsidR="005D553E" w:rsidRPr="006F166F" w:rsidRDefault="005D553E" w:rsidP="00825031">
            <w:pPr>
              <w:jc w:val="both"/>
              <w:rPr>
                <w:rFonts w:ascii="Avenir LT Std 45 Book" w:hAnsi="Avenir LT Std 45 Book"/>
              </w:rPr>
            </w:pPr>
            <w:r w:rsidRPr="006F166F">
              <w:rPr>
                <w:rFonts w:ascii="Avenir LT Std 45 Book" w:hAnsi="Avenir LT Std 45 Book"/>
              </w:rPr>
              <w:t>Notas Explicativas...............................................................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</w:t>
            </w:r>
            <w:r w:rsidRPr="006F166F">
              <w:rPr>
                <w:rFonts w:ascii="Avenir LT Std 45 Book" w:hAnsi="Avenir LT Std 45 Book"/>
              </w:rPr>
              <w:t>.................................</w:t>
            </w:r>
          </w:p>
        </w:tc>
        <w:tc>
          <w:tcPr>
            <w:tcW w:w="461" w:type="dxa"/>
          </w:tcPr>
          <w:p w:rsidR="005D553E" w:rsidRPr="006F166F" w:rsidRDefault="005D553E" w:rsidP="002E20A0">
            <w:pPr>
              <w:ind w:left="-107"/>
              <w:rPr>
                <w:rFonts w:ascii="Avenir LT Std 45 Book" w:hAnsi="Avenir LT Std 45 Book"/>
              </w:rPr>
            </w:pPr>
            <w:r w:rsidRPr="006F166F">
              <w:rPr>
                <w:rFonts w:ascii="Avenir LT Std 45 Book" w:hAnsi="Avenir LT Std 45 Book"/>
              </w:rPr>
              <w:t>0</w:t>
            </w:r>
            <w:r w:rsidR="00BC72A5">
              <w:rPr>
                <w:rFonts w:ascii="Avenir LT Std 45 Book" w:hAnsi="Avenir LT Std 45 Book"/>
              </w:rPr>
              <w:t>4</w:t>
            </w:r>
          </w:p>
        </w:tc>
      </w:tr>
      <w:tr w:rsidR="00911B1D" w:rsidTr="002E20A0">
        <w:trPr>
          <w:jc w:val="center"/>
        </w:trPr>
        <w:tc>
          <w:tcPr>
            <w:tcW w:w="8789" w:type="dxa"/>
          </w:tcPr>
          <w:p w:rsidR="00911B1D" w:rsidRPr="006F166F" w:rsidRDefault="00911B1D" w:rsidP="00825031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 xml:space="preserve">Destaques do setor de </w:t>
            </w:r>
            <w:r w:rsidR="00825031">
              <w:rPr>
                <w:rFonts w:ascii="Avenir LT Std 45 Book" w:hAnsi="Avenir LT Std 45 Book"/>
              </w:rPr>
              <w:t>Calçados</w:t>
            </w:r>
            <w:r>
              <w:rPr>
                <w:rFonts w:ascii="Avenir LT Std 45 Book" w:hAnsi="Avenir LT Std 45 Book"/>
              </w:rPr>
              <w:t>...........................................................</w:t>
            </w:r>
            <w:r w:rsidR="00825031">
              <w:rPr>
                <w:rFonts w:ascii="Avenir LT Std 45 Book" w:hAnsi="Avenir LT Std 45 Book"/>
              </w:rPr>
              <w:t>..................</w:t>
            </w:r>
            <w:r w:rsidR="006D0ED3">
              <w:rPr>
                <w:rFonts w:ascii="Avenir LT Std 45 Book" w:hAnsi="Avenir LT Std 45 Book"/>
              </w:rPr>
              <w:t>....</w:t>
            </w:r>
            <w:r>
              <w:rPr>
                <w:rFonts w:ascii="Avenir LT Std 45 Book" w:hAnsi="Avenir LT Std 45 Book"/>
              </w:rPr>
              <w:t>..</w:t>
            </w:r>
          </w:p>
        </w:tc>
        <w:tc>
          <w:tcPr>
            <w:tcW w:w="461" w:type="dxa"/>
          </w:tcPr>
          <w:p w:rsidR="00911B1D" w:rsidRPr="006F166F" w:rsidRDefault="00911B1D" w:rsidP="002E20A0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04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577C9E">
            <w:pPr>
              <w:jc w:val="both"/>
              <w:rPr>
                <w:rFonts w:ascii="Avenir LT Std 45 Book" w:hAnsi="Avenir LT Std 45 Book"/>
              </w:rPr>
            </w:pPr>
            <w:r w:rsidRPr="006F166F">
              <w:rPr>
                <w:rFonts w:ascii="Avenir LT Std 45 Book" w:hAnsi="Avenir LT Std 45 Book"/>
              </w:rPr>
              <w:t>Tabela 01</w:t>
            </w:r>
            <w:r>
              <w:rPr>
                <w:rFonts w:ascii="Avenir LT Std 45 Book" w:hAnsi="Avenir LT Std 45 Book"/>
              </w:rPr>
              <w:t xml:space="preserve"> - </w:t>
            </w:r>
            <w:r w:rsidRPr="00B24E63">
              <w:rPr>
                <w:rFonts w:ascii="Avenir LT Std 45 Book" w:hAnsi="Avenir LT Std 45 Book"/>
              </w:rPr>
              <w:t xml:space="preserve">Balança Comercial </w:t>
            </w:r>
            <w:r>
              <w:rPr>
                <w:rFonts w:ascii="Avenir LT Std 45 Book" w:hAnsi="Avenir LT Std 45 Book"/>
              </w:rPr>
              <w:t>do Setor de Calçados</w:t>
            </w:r>
            <w:r w:rsidRPr="00B24E63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d</w:t>
            </w:r>
            <w:r w:rsidRPr="00B24E63">
              <w:rPr>
                <w:rFonts w:ascii="Avenir LT Std 45 Book" w:hAnsi="Avenir LT Std 45 Book"/>
              </w:rPr>
              <w:t xml:space="preserve">o Ceará </w:t>
            </w:r>
            <w:r>
              <w:rPr>
                <w:rFonts w:ascii="Avenir LT Std 45 Book" w:hAnsi="Avenir LT Std 45 Book"/>
              </w:rPr>
              <w:t>n</w:t>
            </w:r>
            <w:r w:rsidRPr="00B24E63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B24E63">
              <w:rPr>
                <w:rFonts w:ascii="Avenir LT Std 45 Book" w:hAnsi="Avenir LT Std 45 Book"/>
              </w:rPr>
              <w:t>o A</w:t>
            </w:r>
            <w:r w:rsidR="00577C9E">
              <w:rPr>
                <w:rFonts w:ascii="Avenir LT Std 45 Book" w:hAnsi="Avenir LT Std 45 Book"/>
              </w:rPr>
              <w:t>no</w:t>
            </w:r>
            <w:r>
              <w:rPr>
                <w:rFonts w:ascii="Avenir LT Std 45 Book" w:hAnsi="Avenir LT Std 45 Book"/>
              </w:rPr>
              <w:t>.....</w:t>
            </w:r>
            <w:r w:rsidR="006D0ED3">
              <w:rPr>
                <w:rFonts w:ascii="Avenir LT Std 45 Book" w:hAnsi="Avenir LT Std 45 Book"/>
              </w:rPr>
              <w:t>..........................................................................................................................</w:t>
            </w:r>
          </w:p>
        </w:tc>
        <w:tc>
          <w:tcPr>
            <w:tcW w:w="461" w:type="dxa"/>
          </w:tcPr>
          <w:p w:rsidR="006D0ED3" w:rsidRDefault="006D0ED3" w:rsidP="00825031">
            <w:pPr>
              <w:ind w:left="-107"/>
              <w:rPr>
                <w:rFonts w:ascii="Avenir LT Std 45 Book" w:hAnsi="Avenir LT Std 45 Book"/>
              </w:rPr>
            </w:pPr>
          </w:p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 w:rsidRPr="006F166F">
              <w:rPr>
                <w:rFonts w:ascii="Avenir LT Std 45 Book" w:hAnsi="Avenir LT Std 45 Book"/>
              </w:rPr>
              <w:t>0</w:t>
            </w:r>
            <w:r>
              <w:rPr>
                <w:rFonts w:ascii="Avenir LT Std 45 Book" w:hAnsi="Avenir LT Std 45 Book"/>
              </w:rPr>
              <w:t>5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825031">
            <w:pPr>
              <w:jc w:val="both"/>
              <w:rPr>
                <w:rFonts w:ascii="Avenir LT Std 45 Book" w:hAnsi="Avenir LT Std 45 Book"/>
              </w:rPr>
            </w:pPr>
            <w:r w:rsidRPr="00B24E63">
              <w:rPr>
                <w:rFonts w:ascii="Avenir LT Std 45 Book" w:hAnsi="Avenir LT Std 45 Book"/>
              </w:rPr>
              <w:t>Gráfico 1</w:t>
            </w:r>
            <w:r>
              <w:rPr>
                <w:rFonts w:ascii="Avenir LT Std 45 Book" w:hAnsi="Avenir LT Std 45 Book"/>
              </w:rPr>
              <w:t xml:space="preserve"> - </w:t>
            </w:r>
            <w:r w:rsidRPr="00B24E63">
              <w:rPr>
                <w:rFonts w:ascii="Avenir LT Std 45 Book" w:hAnsi="Avenir LT Std 45 Book"/>
              </w:rPr>
              <w:t xml:space="preserve">Relação </w:t>
            </w:r>
            <w:r>
              <w:rPr>
                <w:rFonts w:ascii="Avenir LT Std 45 Book" w:hAnsi="Avenir LT Std 45 Book"/>
              </w:rPr>
              <w:t>e</w:t>
            </w:r>
            <w:r w:rsidRPr="00B24E63">
              <w:rPr>
                <w:rFonts w:ascii="Avenir LT Std 45 Book" w:hAnsi="Avenir LT Std 45 Book"/>
              </w:rPr>
              <w:t xml:space="preserve">ntre </w:t>
            </w:r>
            <w:r>
              <w:rPr>
                <w:rFonts w:ascii="Avenir LT Std 45 Book" w:hAnsi="Avenir LT Std 45 Book"/>
              </w:rPr>
              <w:t>o</w:t>
            </w:r>
            <w:r w:rsidRPr="00B24E63">
              <w:rPr>
                <w:rFonts w:ascii="Avenir LT Std 45 Book" w:hAnsi="Avenir LT Std 45 Book"/>
              </w:rPr>
              <w:t xml:space="preserve"> Comércio Exterior </w:t>
            </w:r>
            <w:r>
              <w:rPr>
                <w:rFonts w:ascii="Avenir LT Std 45 Book" w:hAnsi="Avenir LT Std 45 Book"/>
              </w:rPr>
              <w:t>do Setor de Calçados</w:t>
            </w:r>
            <w:r w:rsidRPr="00B24E63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d</w:t>
            </w:r>
            <w:r w:rsidRPr="00B24E63">
              <w:rPr>
                <w:rFonts w:ascii="Avenir LT Std 45 Book" w:hAnsi="Avenir LT Std 45 Book"/>
              </w:rPr>
              <w:t xml:space="preserve">o Ceará </w:t>
            </w:r>
            <w:r>
              <w:rPr>
                <w:rFonts w:ascii="Avenir LT Std 45 Book" w:hAnsi="Avenir LT Std 45 Book"/>
              </w:rPr>
              <w:t>e</w:t>
            </w:r>
            <w:r w:rsidRPr="00B24E63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o</w:t>
            </w:r>
            <w:r w:rsidRPr="00B24E63">
              <w:rPr>
                <w:rFonts w:ascii="Avenir LT Std 45 Book" w:hAnsi="Avenir LT Std 45 Book"/>
              </w:rPr>
              <w:t xml:space="preserve"> Câmbio </w:t>
            </w:r>
            <w:r>
              <w:rPr>
                <w:rFonts w:ascii="Avenir LT Std 45 Book" w:hAnsi="Avenir LT Std 45 Book"/>
              </w:rPr>
              <w:t>n</w:t>
            </w:r>
            <w:r w:rsidRPr="00B24E63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B24E63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</w:t>
            </w:r>
            <w:r w:rsidR="006D0ED3">
              <w:rPr>
                <w:rFonts w:ascii="Avenir LT Std 45 Book" w:hAnsi="Avenir LT Std 45 Book"/>
              </w:rPr>
              <w:t>.......................</w:t>
            </w:r>
            <w:r>
              <w:rPr>
                <w:rFonts w:ascii="Avenir LT Std 45 Book" w:hAnsi="Avenir LT Std 45 Book"/>
              </w:rPr>
              <w:t>..................................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05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825031">
            <w:pPr>
              <w:jc w:val="both"/>
              <w:rPr>
                <w:rFonts w:ascii="Avenir LT Std 45 Book" w:hAnsi="Avenir LT Std 45 Book"/>
              </w:rPr>
            </w:pPr>
            <w:r w:rsidRPr="00F42749">
              <w:rPr>
                <w:rFonts w:ascii="Avenir LT Std 45 Book" w:hAnsi="Avenir LT Std 45 Book"/>
              </w:rPr>
              <w:t>Gráfico 2</w:t>
            </w:r>
            <w:r>
              <w:rPr>
                <w:rFonts w:ascii="Avenir LT Std 45 Book" w:hAnsi="Avenir LT Std 45 Book"/>
              </w:rPr>
              <w:t xml:space="preserve"> -</w:t>
            </w:r>
            <w:r w:rsidRPr="00F42749">
              <w:rPr>
                <w:rFonts w:ascii="Avenir LT Std 45 Book" w:hAnsi="Avenir LT Std 45 Book"/>
              </w:rPr>
              <w:t xml:space="preserve"> Participação </w:t>
            </w:r>
            <w:r>
              <w:rPr>
                <w:rFonts w:ascii="Avenir LT Std 45 Book" w:hAnsi="Avenir LT Std 45 Book"/>
              </w:rPr>
              <w:t>do Setor de Calçados</w:t>
            </w:r>
            <w:r w:rsidRPr="00F42749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n</w:t>
            </w:r>
            <w:r w:rsidRPr="00F42749">
              <w:rPr>
                <w:rFonts w:ascii="Avenir LT Std 45 Book" w:hAnsi="Avenir LT Std 45 Book"/>
              </w:rPr>
              <w:t>a</w:t>
            </w:r>
            <w:r>
              <w:rPr>
                <w:rFonts w:ascii="Avenir LT Std 45 Book" w:hAnsi="Avenir LT Std 45 Book"/>
              </w:rPr>
              <w:t xml:space="preserve"> </w:t>
            </w:r>
            <w:r w:rsidRPr="00F42749">
              <w:rPr>
                <w:rFonts w:ascii="Avenir LT Std 45 Book" w:hAnsi="Avenir LT Std 45 Book"/>
              </w:rPr>
              <w:t xml:space="preserve">Balança Comercial </w:t>
            </w:r>
            <w:r>
              <w:rPr>
                <w:rFonts w:ascii="Avenir LT Std 45 Book" w:hAnsi="Avenir LT Std 45 Book"/>
              </w:rPr>
              <w:t>d</w:t>
            </w:r>
            <w:r w:rsidRPr="00F42749">
              <w:rPr>
                <w:rFonts w:ascii="Avenir LT Std 45 Book" w:hAnsi="Avenir LT Std 45 Book"/>
              </w:rPr>
              <w:t xml:space="preserve">o Ceará </w:t>
            </w:r>
            <w:r>
              <w:rPr>
                <w:rFonts w:ascii="Avenir LT Std 45 Book" w:hAnsi="Avenir LT Std 45 Book"/>
              </w:rPr>
              <w:t>n</w:t>
            </w:r>
            <w:r w:rsidRPr="00F42749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F42749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..............</w:t>
            </w:r>
            <w:r>
              <w:rPr>
                <w:rFonts w:ascii="Avenir LT Std 45 Book" w:hAnsi="Avenir LT Std 45 Book"/>
              </w:rPr>
              <w:t>......................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05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825031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>Tabela 02 -</w:t>
            </w:r>
            <w:r w:rsidRPr="00F42749">
              <w:rPr>
                <w:rFonts w:ascii="Avenir LT Std 45 Book" w:hAnsi="Avenir LT Std 45 Book"/>
              </w:rPr>
              <w:t xml:space="preserve"> Exportações Cearenses </w:t>
            </w:r>
            <w:r>
              <w:rPr>
                <w:rFonts w:ascii="Avenir LT Std 45 Book" w:hAnsi="Avenir LT Std 45 Book"/>
              </w:rPr>
              <w:t>do Setor de Calçados</w:t>
            </w:r>
            <w:r w:rsidRPr="00F42749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p</w:t>
            </w:r>
            <w:r w:rsidRPr="00F42749">
              <w:rPr>
                <w:rFonts w:ascii="Avenir LT Std 45 Book" w:hAnsi="Avenir LT Std 45 Book"/>
              </w:rPr>
              <w:t xml:space="preserve">or Produto </w:t>
            </w:r>
            <w:r>
              <w:rPr>
                <w:rFonts w:ascii="Avenir LT Std 45 Book" w:hAnsi="Avenir LT Std 45 Book"/>
              </w:rPr>
              <w:t>n</w:t>
            </w:r>
            <w:r w:rsidRPr="00F42749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do A</w:t>
            </w:r>
            <w:r w:rsidRPr="00F42749">
              <w:rPr>
                <w:rFonts w:ascii="Avenir LT Std 45 Book" w:hAnsi="Avenir LT Std 45 Book"/>
              </w:rPr>
              <w:t>no</w:t>
            </w:r>
            <w:r>
              <w:rPr>
                <w:rFonts w:ascii="Avenir LT Std 45 Book" w:hAnsi="Avenir LT Std 45 Book"/>
              </w:rPr>
              <w:t>.........................................................................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</w:t>
            </w:r>
            <w:r>
              <w:rPr>
                <w:rFonts w:ascii="Avenir LT Std 45 Book" w:hAnsi="Avenir LT Std 45 Book"/>
              </w:rPr>
              <w:t>...........</w:t>
            </w:r>
            <w:r w:rsidR="006D0ED3">
              <w:rPr>
                <w:rFonts w:ascii="Avenir LT Std 45 Book" w:hAnsi="Avenir LT Std 45 Book"/>
              </w:rPr>
              <w:t>.</w:t>
            </w:r>
            <w:r>
              <w:rPr>
                <w:rFonts w:ascii="Avenir LT Std 45 Book" w:hAnsi="Avenir LT Std 45 Book"/>
              </w:rPr>
              <w:t>............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06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6D0ED3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 xml:space="preserve">Tabela 03 - </w:t>
            </w:r>
            <w:r w:rsidRPr="00F42749">
              <w:rPr>
                <w:rFonts w:ascii="Avenir LT Std 45 Book" w:hAnsi="Avenir LT Std 45 Book"/>
              </w:rPr>
              <w:t xml:space="preserve">Importações Cearenses </w:t>
            </w:r>
            <w:r>
              <w:rPr>
                <w:rFonts w:ascii="Avenir LT Std 45 Book" w:hAnsi="Avenir LT Std 45 Book"/>
              </w:rPr>
              <w:t>do Setor de Calçados</w:t>
            </w:r>
            <w:r w:rsidRPr="00F42749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p</w:t>
            </w:r>
            <w:r w:rsidRPr="00F42749">
              <w:rPr>
                <w:rFonts w:ascii="Avenir LT Std 45 Book" w:hAnsi="Avenir LT Std 45 Book"/>
              </w:rPr>
              <w:t xml:space="preserve">or Produto </w:t>
            </w:r>
            <w:r>
              <w:rPr>
                <w:rFonts w:ascii="Avenir LT Std 45 Book" w:hAnsi="Avenir LT Std 45 Book"/>
              </w:rPr>
              <w:t>n</w:t>
            </w:r>
            <w:r w:rsidRPr="00F42749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F42749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......................</w:t>
            </w:r>
            <w:r>
              <w:rPr>
                <w:rFonts w:ascii="Avenir LT Std 45 Book" w:hAnsi="Avenir LT Std 45 Book"/>
              </w:rPr>
              <w:t>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06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6D0ED3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 xml:space="preserve">Tabela 04 - </w:t>
            </w:r>
            <w:r w:rsidRPr="00572E12">
              <w:rPr>
                <w:rFonts w:ascii="Avenir LT Std 45 Book" w:hAnsi="Avenir LT Std 45 Book"/>
              </w:rPr>
              <w:t xml:space="preserve">Exportações Cearenses </w:t>
            </w:r>
            <w:r>
              <w:rPr>
                <w:rFonts w:ascii="Avenir LT Std 45 Book" w:hAnsi="Avenir LT Std 45 Book"/>
              </w:rPr>
              <w:t>do Setor de Calçados</w:t>
            </w:r>
            <w:r w:rsidRPr="00572E12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p</w:t>
            </w:r>
            <w:r w:rsidRPr="00572E12">
              <w:rPr>
                <w:rFonts w:ascii="Avenir LT Std 45 Book" w:hAnsi="Avenir LT Std 45 Book"/>
              </w:rPr>
              <w:t xml:space="preserve">or País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 xml:space="preserve">e Destino </w:t>
            </w:r>
            <w:r>
              <w:rPr>
                <w:rFonts w:ascii="Avenir LT Std 45 Book" w:hAnsi="Avenir LT Std 45 Book"/>
              </w:rPr>
              <w:t>n</w:t>
            </w:r>
            <w:r w:rsidRPr="00572E12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..............................</w:t>
            </w:r>
            <w:r>
              <w:rPr>
                <w:rFonts w:ascii="Avenir LT Std 45 Book" w:hAnsi="Avenir LT Std 45 Book"/>
              </w:rPr>
              <w:t>........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07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Pr="006F166F" w:rsidRDefault="00825031" w:rsidP="006D0ED3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 xml:space="preserve">Tabela 05 - </w:t>
            </w:r>
            <w:r w:rsidRPr="00572E12">
              <w:rPr>
                <w:rFonts w:ascii="Avenir LT Std 45 Book" w:hAnsi="Avenir LT Std 45 Book"/>
              </w:rPr>
              <w:t xml:space="preserve">Importações Cearenses </w:t>
            </w:r>
            <w:r>
              <w:rPr>
                <w:rFonts w:ascii="Avenir LT Std 45 Book" w:hAnsi="Avenir LT Std 45 Book"/>
              </w:rPr>
              <w:t>do Setor de Calçados</w:t>
            </w:r>
            <w:r w:rsidRPr="00572E12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p</w:t>
            </w:r>
            <w:r w:rsidRPr="00572E12">
              <w:rPr>
                <w:rFonts w:ascii="Avenir LT Std 45 Book" w:hAnsi="Avenir LT Std 45 Book"/>
              </w:rPr>
              <w:t xml:space="preserve">or País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 xml:space="preserve">e Origem </w:t>
            </w:r>
            <w:r>
              <w:rPr>
                <w:rFonts w:ascii="Avenir LT Std 45 Book" w:hAnsi="Avenir LT Std 45 Book"/>
              </w:rPr>
              <w:t>n</w:t>
            </w:r>
            <w:r w:rsidRPr="00572E12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..............................</w:t>
            </w:r>
            <w:r>
              <w:rPr>
                <w:rFonts w:ascii="Avenir LT Std 45 Book" w:hAnsi="Avenir LT Std 45 Book"/>
              </w:rPr>
              <w:t>.....</w:t>
            </w:r>
          </w:p>
        </w:tc>
        <w:tc>
          <w:tcPr>
            <w:tcW w:w="461" w:type="dxa"/>
          </w:tcPr>
          <w:p w:rsidR="00825031" w:rsidRPr="006F166F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07</w:t>
            </w:r>
          </w:p>
        </w:tc>
      </w:tr>
      <w:tr w:rsidR="00825031" w:rsidTr="002E20A0">
        <w:trPr>
          <w:jc w:val="center"/>
        </w:trPr>
        <w:tc>
          <w:tcPr>
            <w:tcW w:w="8789" w:type="dxa"/>
          </w:tcPr>
          <w:p w:rsidR="00825031" w:rsidRDefault="00825031" w:rsidP="006D0ED3">
            <w:pPr>
              <w:jc w:val="both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t xml:space="preserve">Tabela 06 - </w:t>
            </w:r>
            <w:r w:rsidRPr="00572E12">
              <w:rPr>
                <w:rFonts w:ascii="Avenir LT Std 45 Book" w:hAnsi="Avenir LT Std 45 Book"/>
              </w:rPr>
              <w:t xml:space="preserve">Fluxo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 xml:space="preserve">e Comércio </w:t>
            </w:r>
            <w:r>
              <w:rPr>
                <w:rFonts w:ascii="Avenir LT Std 45 Book" w:hAnsi="Avenir LT Std 45 Book"/>
              </w:rPr>
              <w:t>do Setor de Calçados</w:t>
            </w:r>
            <w:r w:rsidRPr="00572E12">
              <w:rPr>
                <w:rFonts w:ascii="Avenir LT Std 45 Book" w:hAnsi="Avenir LT Std 45 Book"/>
              </w:rPr>
              <w:t xml:space="preserve"> </w:t>
            </w:r>
            <w:r>
              <w:rPr>
                <w:rFonts w:ascii="Avenir LT Std 45 Book" w:hAnsi="Avenir LT Std 45 Book"/>
              </w:rPr>
              <w:t>p</w:t>
            </w:r>
            <w:r w:rsidRPr="00572E12">
              <w:rPr>
                <w:rFonts w:ascii="Avenir LT Std 45 Book" w:hAnsi="Avenir LT Std 45 Book"/>
              </w:rPr>
              <w:t xml:space="preserve">or Unidade Federativa </w:t>
            </w:r>
            <w:r>
              <w:rPr>
                <w:rFonts w:ascii="Avenir LT Std 45 Book" w:hAnsi="Avenir LT Std 45 Book"/>
              </w:rPr>
              <w:t>n</w:t>
            </w:r>
            <w:r w:rsidRPr="00572E12">
              <w:rPr>
                <w:rFonts w:ascii="Avenir LT Std 45 Book" w:hAnsi="Avenir LT Std 45 Book"/>
              </w:rPr>
              <w:t xml:space="preserve">o Acumulado </w:t>
            </w:r>
            <w:r>
              <w:rPr>
                <w:rFonts w:ascii="Avenir LT Std 45 Book" w:hAnsi="Avenir LT Std 45 Book"/>
              </w:rPr>
              <w:t>d</w:t>
            </w:r>
            <w:r w:rsidRPr="00572E12">
              <w:rPr>
                <w:rFonts w:ascii="Avenir LT Std 45 Book" w:hAnsi="Avenir LT Std 45 Book"/>
              </w:rPr>
              <w:t>o Ano</w:t>
            </w:r>
            <w:r>
              <w:rPr>
                <w:rFonts w:ascii="Avenir LT Std 45 Book" w:hAnsi="Avenir LT Std 45 Book"/>
              </w:rPr>
              <w:t>.................................................................</w:t>
            </w:r>
            <w:r w:rsidR="006D0ED3">
              <w:rPr>
                <w:rFonts w:ascii="Avenir LT Std 45 Book" w:hAnsi="Avenir LT Std 45 Book"/>
              </w:rPr>
              <w:t>...............................</w:t>
            </w:r>
            <w:r>
              <w:rPr>
                <w:rFonts w:ascii="Avenir LT Std 45 Book" w:hAnsi="Avenir LT Std 45 Book"/>
              </w:rPr>
              <w:t>.........</w:t>
            </w:r>
          </w:p>
        </w:tc>
        <w:tc>
          <w:tcPr>
            <w:tcW w:w="461" w:type="dxa"/>
          </w:tcPr>
          <w:p w:rsidR="00825031" w:rsidRDefault="00825031" w:rsidP="00825031">
            <w:pPr>
              <w:ind w:left="-107"/>
              <w:rPr>
                <w:rFonts w:ascii="Avenir LT Std 45 Book" w:hAnsi="Avenir LT Std 45 Book"/>
              </w:rPr>
            </w:pPr>
            <w:r>
              <w:rPr>
                <w:rFonts w:ascii="Avenir LT Std 45 Book" w:hAnsi="Avenir LT Std 45 Book"/>
              </w:rPr>
              <w:br/>
              <w:t>08</w:t>
            </w:r>
          </w:p>
        </w:tc>
      </w:tr>
    </w:tbl>
    <w:p w:rsidR="005D553E" w:rsidRDefault="005D553E" w:rsidP="005D553E">
      <w:r>
        <w:br w:type="page"/>
      </w:r>
    </w:p>
    <w:p w:rsidR="005D553E" w:rsidRDefault="005D553E" w:rsidP="005D553E">
      <w:pPr>
        <w:tabs>
          <w:tab w:val="left" w:pos="0"/>
        </w:tabs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  <w:r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lastRenderedPageBreak/>
        <w:t>SOBRE A FIEC</w:t>
      </w:r>
    </w:p>
    <w:p w:rsidR="005D553E" w:rsidRDefault="005D553E" w:rsidP="005D553E"/>
    <w:p w:rsidR="005D553E" w:rsidRPr="003526B5" w:rsidRDefault="005D553E" w:rsidP="005D553E">
      <w:pPr>
        <w:jc w:val="both"/>
        <w:rPr>
          <w:rFonts w:ascii="Avenir LT Std 45 Book" w:hAnsi="Avenir LT Std 45 Book"/>
        </w:rPr>
      </w:pPr>
      <w:r w:rsidRPr="003526B5">
        <w:rPr>
          <w:rFonts w:ascii="Avenir LT Std 45 Book" w:hAnsi="Avenir LT Std 45 Book"/>
        </w:rPr>
        <w:t>O Sistema FIEC é composto por quatro entidades: Federação das Indústrias do Estado do Ceará (FIEC)</w:t>
      </w:r>
      <w:r>
        <w:rPr>
          <w:rFonts w:ascii="Avenir LT Std 45 Book" w:hAnsi="Avenir LT Std 45 Book"/>
        </w:rPr>
        <w:t>,</w:t>
      </w:r>
      <w:r w:rsidRPr="003526B5">
        <w:rPr>
          <w:rFonts w:ascii="Avenir LT Std 45 Book" w:hAnsi="Avenir LT Std 45 Book"/>
        </w:rPr>
        <w:t xml:space="preserve"> Serviço Nacional de Aprendizagem Industrial (SENAI/CE), Serviço Social da Indústria (SESI/CE) e Instituto </w:t>
      </w:r>
      <w:proofErr w:type="spellStart"/>
      <w:r w:rsidRPr="003526B5">
        <w:rPr>
          <w:rFonts w:ascii="Avenir LT Std 45 Book" w:hAnsi="Avenir LT Std 45 Book"/>
        </w:rPr>
        <w:t>Euvaldo</w:t>
      </w:r>
      <w:proofErr w:type="spellEnd"/>
      <w:r w:rsidRPr="003526B5">
        <w:rPr>
          <w:rFonts w:ascii="Avenir LT Std 45 Book" w:hAnsi="Avenir LT Std 45 Book"/>
        </w:rPr>
        <w:t xml:space="preserve"> </w:t>
      </w:r>
      <w:proofErr w:type="spellStart"/>
      <w:r w:rsidRPr="003526B5">
        <w:rPr>
          <w:rFonts w:ascii="Avenir LT Std 45 Book" w:hAnsi="Avenir LT Std 45 Book"/>
        </w:rPr>
        <w:t>Lodi</w:t>
      </w:r>
      <w:proofErr w:type="spellEnd"/>
      <w:r w:rsidRPr="003526B5">
        <w:rPr>
          <w:rFonts w:ascii="Avenir LT Std 45 Book" w:hAnsi="Avenir LT Std 45 Book"/>
        </w:rPr>
        <w:t xml:space="preserve"> (IEL/CE).</w:t>
      </w:r>
    </w:p>
    <w:p w:rsidR="005D553E" w:rsidRDefault="005D553E" w:rsidP="005D553E">
      <w:pPr>
        <w:jc w:val="both"/>
        <w:rPr>
          <w:rFonts w:ascii="Avenir LT Std 45 Book" w:hAnsi="Avenir LT Std 45 Book"/>
        </w:rPr>
      </w:pPr>
      <w:r w:rsidRPr="003526B5">
        <w:rPr>
          <w:rFonts w:ascii="Avenir LT Std 45 Book" w:hAnsi="Avenir LT Std 45 Book"/>
        </w:rPr>
        <w:t>Criada em 1950, a Federação das Indústrias do Estado do Ceará é uma entidade que trabalha em prol do desenvolvimento sustentável do Estado do Ceará. A F</w:t>
      </w:r>
      <w:r>
        <w:rPr>
          <w:rFonts w:ascii="Avenir LT Std 45 Book" w:hAnsi="Avenir LT Std 45 Book"/>
        </w:rPr>
        <w:t>IEC</w:t>
      </w:r>
      <w:r w:rsidRPr="003526B5">
        <w:rPr>
          <w:rFonts w:ascii="Avenir LT Std 45 Book" w:hAnsi="Avenir LT Std 45 Book"/>
        </w:rPr>
        <w:t xml:space="preserve"> atualmente reúne </w:t>
      </w:r>
      <w:r>
        <w:rPr>
          <w:rFonts w:ascii="Avenir LT Std 45 Book" w:hAnsi="Avenir LT Std 45 Book"/>
        </w:rPr>
        <w:t>40</w:t>
      </w:r>
      <w:r w:rsidRPr="003526B5">
        <w:rPr>
          <w:rFonts w:ascii="Avenir LT Std 45 Book" w:hAnsi="Avenir LT Std 45 Book"/>
        </w:rPr>
        <w:t xml:space="preserve"> sindicatos patronais que representam mais de 13 mil indústrias e participa ativamente do processo de crescimento e modernização da indústria cearense, assumindo representação institucional e política. A entidade estimula a implementação de ações que dão suporte às indústrias nas áreas de tecnologia, estratégicas empresariais, estudos econômicos e qualificação de empresários e seus colaboradores.</w:t>
      </w:r>
    </w:p>
    <w:p w:rsidR="005D553E" w:rsidRDefault="005D553E" w:rsidP="005D553E">
      <w:pPr>
        <w:jc w:val="both"/>
        <w:rPr>
          <w:rFonts w:ascii="Avenir LT Std 45 Book" w:hAnsi="Avenir LT Std 45 Book"/>
        </w:rPr>
      </w:pPr>
    </w:p>
    <w:p w:rsidR="005D553E" w:rsidRDefault="005D553E" w:rsidP="005D553E">
      <w:pPr>
        <w:tabs>
          <w:tab w:val="left" w:pos="0"/>
        </w:tabs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  <w:r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t>SOBRE O CIN</w:t>
      </w:r>
    </w:p>
    <w:p w:rsidR="005D553E" w:rsidRDefault="005D553E" w:rsidP="005D553E">
      <w:pPr>
        <w:jc w:val="both"/>
        <w:rPr>
          <w:rFonts w:ascii="Avenir LT Std 45 Book" w:hAnsi="Avenir LT Std 45 Book"/>
        </w:rPr>
      </w:pPr>
    </w:p>
    <w:p w:rsidR="005D553E" w:rsidRPr="007A2623" w:rsidRDefault="005D553E" w:rsidP="005D553E">
      <w:pPr>
        <w:jc w:val="both"/>
        <w:rPr>
          <w:rFonts w:ascii="Avenir LT Std 45 Book" w:hAnsi="Avenir LT Std 45 Book"/>
        </w:rPr>
      </w:pPr>
      <w:r w:rsidRPr="007A2623">
        <w:rPr>
          <w:rFonts w:ascii="Avenir LT Std 45 Book" w:hAnsi="Avenir LT Std 45 Book"/>
        </w:rPr>
        <w:t xml:space="preserve">O Centro Internacional de Negócios – CIN é a área internacional da Federação das Indústrias do Estado do Ceará. Tem por objetivo criar uma cultura exportadora no Estado e fomentar a geração de negócios entre as empresas cearenses e estrangeiras por meio da prestação de serviços de apoio aos empresários exportadores e importadores. </w:t>
      </w:r>
    </w:p>
    <w:p w:rsidR="005D553E" w:rsidRPr="007A2623" w:rsidRDefault="005D553E" w:rsidP="005D553E">
      <w:pPr>
        <w:jc w:val="both"/>
        <w:rPr>
          <w:rFonts w:ascii="Avenir LT Std 45 Book" w:hAnsi="Avenir LT Std 45 Book"/>
        </w:rPr>
      </w:pPr>
      <w:r w:rsidRPr="007A2623">
        <w:rPr>
          <w:rFonts w:ascii="Avenir LT Std 45 Book" w:hAnsi="Avenir LT Std 45 Book"/>
        </w:rPr>
        <w:t xml:space="preserve">O CIN/CE integra a Rede Brasileira de Centros Internacionais de Negócios – Rede CIN – que na estrutura organizacional da Confederação Nacional da Indústria (CNI) situa-se na Unidade de Comércio Exterior (COMEX). A Rede CIN, através do compartilhamento de competências e ações, oferece inteligência competitiva na área internacional com o objetivo de consolidar o Brasil como país exportador. O Centro Internacional de Negócios do Ceará é referência entre as 27 unidades da Federação pela atuação em Rede e excelência nos serviços prestados em comércio exterior. </w:t>
      </w:r>
    </w:p>
    <w:p w:rsidR="005D553E" w:rsidRPr="007A2623" w:rsidRDefault="005D553E" w:rsidP="005D553E">
      <w:pPr>
        <w:jc w:val="both"/>
        <w:rPr>
          <w:rFonts w:ascii="Avenir LT Std 45 Book" w:hAnsi="Avenir LT Std 45 Book"/>
        </w:rPr>
      </w:pPr>
      <w:r w:rsidRPr="007A2623">
        <w:rPr>
          <w:rFonts w:ascii="Avenir LT Std 45 Book" w:hAnsi="Avenir LT Std 45 Book"/>
        </w:rPr>
        <w:t>Dentre os principais serviços oferecidos pelo CIN/CE, destacam-se:</w:t>
      </w:r>
    </w:p>
    <w:p w:rsidR="00E12141" w:rsidRDefault="005D553E" w:rsidP="005D553E">
      <w:r w:rsidRPr="007A2623">
        <w:rPr>
          <w:rFonts w:ascii="Avenir LT Std 45 Book" w:hAnsi="Avenir LT Std 45 Book"/>
        </w:rPr>
        <w:t>- ASSESSORIA EM COMÉRCIO EXTERIOR</w:t>
      </w:r>
      <w:r w:rsidRPr="007A2623">
        <w:rPr>
          <w:rFonts w:ascii="Avenir LT Std 45 Book" w:hAnsi="Avenir LT Std 45 Book"/>
        </w:rPr>
        <w:br/>
        <w:t xml:space="preserve">- ATRAÇÃO DE INVESTIMENTOS </w:t>
      </w:r>
      <w:r w:rsidRPr="007A2623">
        <w:rPr>
          <w:rFonts w:ascii="Avenir LT Std 45 Book" w:hAnsi="Avenir LT Std 45 Book"/>
        </w:rPr>
        <w:br/>
        <w:t xml:space="preserve">- CAPACITAÇÃO EMPRESARIAL </w:t>
      </w:r>
      <w:r w:rsidRPr="007A2623">
        <w:rPr>
          <w:rFonts w:ascii="Avenir LT Std 45 Book" w:hAnsi="Avenir LT Std 45 Book"/>
        </w:rPr>
        <w:br/>
        <w:t xml:space="preserve">- CERTIFICADO DE ORIGEM DIGITAL </w:t>
      </w:r>
      <w:r w:rsidRPr="007A2623">
        <w:rPr>
          <w:rFonts w:ascii="Avenir LT Std 45 Book" w:hAnsi="Avenir LT Std 45 Book"/>
        </w:rPr>
        <w:br/>
        <w:t xml:space="preserve">- INTELIGÊNCIA COMERCIAL </w:t>
      </w:r>
      <w:r w:rsidRPr="007A2623">
        <w:rPr>
          <w:rFonts w:ascii="Avenir LT Std 45 Book" w:hAnsi="Avenir LT Std 45 Book"/>
        </w:rPr>
        <w:br/>
        <w:t>- PROMOÇÃO COMERCIAL</w:t>
      </w:r>
    </w:p>
    <w:p w:rsidR="000661AA" w:rsidRDefault="000661AA"/>
    <w:p w:rsidR="000D7348" w:rsidRDefault="000D7348"/>
    <w:p w:rsidR="00665A0F" w:rsidRDefault="00665A0F" w:rsidP="00665A0F">
      <w:pPr>
        <w:tabs>
          <w:tab w:val="left" w:pos="0"/>
        </w:tabs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  <w:r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lastRenderedPageBreak/>
        <w:t>NOTAS EXPLICATIVAS</w:t>
      </w:r>
    </w:p>
    <w:p w:rsidR="00665A0F" w:rsidRDefault="00665A0F" w:rsidP="00665A0F">
      <w:pPr>
        <w:tabs>
          <w:tab w:val="left" w:pos="0"/>
        </w:tabs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</w:p>
    <w:p w:rsidR="00825031" w:rsidRPr="00592487" w:rsidRDefault="00825031" w:rsidP="00592487">
      <w:pPr>
        <w:jc w:val="both"/>
        <w:rPr>
          <w:rFonts w:ascii="Avenir LT Std 45 Book" w:hAnsi="Avenir LT Std 45 Book"/>
        </w:rPr>
      </w:pPr>
      <w:r w:rsidRPr="00592487">
        <w:rPr>
          <w:rFonts w:ascii="Avenir LT Std 45 Book" w:hAnsi="Avenir LT Std 45 Book"/>
        </w:rPr>
        <w:t xml:space="preserve">Conforme orientação do Sindicato da Indústria de Calçados de Fortaleza – </w:t>
      </w:r>
      <w:proofErr w:type="spellStart"/>
      <w:r w:rsidRPr="00592487">
        <w:rPr>
          <w:rFonts w:ascii="Avenir LT Std 45 Book" w:hAnsi="Avenir LT Std 45 Book"/>
        </w:rPr>
        <w:t>Sindcalf</w:t>
      </w:r>
      <w:proofErr w:type="spellEnd"/>
      <w:r w:rsidRPr="00592487">
        <w:rPr>
          <w:rFonts w:ascii="Avenir LT Std 45 Book" w:hAnsi="Avenir LT Std 45 Book"/>
        </w:rPr>
        <w:t>, o objeto de estudo do setor de calçados do estado do Ceará é formado pelo Capítulo 64 do Sistema Harmonizado.</w:t>
      </w:r>
    </w:p>
    <w:p w:rsidR="00B864D3" w:rsidRPr="00592487" w:rsidRDefault="00825031" w:rsidP="00592487">
      <w:pPr>
        <w:jc w:val="both"/>
        <w:rPr>
          <w:rFonts w:ascii="Avenir LT Std 45 Book" w:hAnsi="Avenir LT Std 45 Book"/>
        </w:rPr>
      </w:pPr>
      <w:r w:rsidRPr="00592487">
        <w:rPr>
          <w:rFonts w:ascii="Avenir LT Std 45 Book" w:hAnsi="Avenir LT Std 45 Book"/>
        </w:rPr>
        <w:t xml:space="preserve">É importante ressaltar ainda que os dados presentes no </w:t>
      </w:r>
      <w:r w:rsidR="001349EF">
        <w:rPr>
          <w:rFonts w:ascii="Avenir LT Std 45 Book" w:hAnsi="Avenir LT Std 45 Book"/>
        </w:rPr>
        <w:t>Especial</w:t>
      </w:r>
      <w:r w:rsidRPr="00592487">
        <w:rPr>
          <w:rFonts w:ascii="Avenir LT Std 45 Book" w:hAnsi="Avenir LT Std 45 Book"/>
        </w:rPr>
        <w:t xml:space="preserve"> Setorial são acumulativos, tendo como período vigente, sempre o mês anterior à edição do referido material. Assim, a edição de </w:t>
      </w:r>
      <w:proofErr w:type="gramStart"/>
      <w:r w:rsidRPr="00592487">
        <w:rPr>
          <w:rFonts w:ascii="Avenir LT Std 45 Book" w:hAnsi="Avenir LT Std 45 Book"/>
        </w:rPr>
        <w:t>Fevereiro</w:t>
      </w:r>
      <w:proofErr w:type="gramEnd"/>
      <w:r w:rsidRPr="00592487">
        <w:rPr>
          <w:rFonts w:ascii="Avenir LT Std 45 Book" w:hAnsi="Avenir LT Std 45 Book"/>
        </w:rPr>
        <w:t xml:space="preserve"> contempla os dados estatísticos de Janeiro do mesmo ano; a edição de Março possui os dados acumulados até Fevereiro do ano corrente; e assim sucessivamente</w:t>
      </w:r>
      <w:r w:rsidR="00B864D3" w:rsidRPr="00592487">
        <w:rPr>
          <w:rFonts w:ascii="Avenir LT Std 45 Book" w:hAnsi="Avenir LT Std 45 Book"/>
        </w:rPr>
        <w:t>.</w:t>
      </w:r>
    </w:p>
    <w:p w:rsidR="00B864D3" w:rsidRDefault="00B864D3" w:rsidP="00B864D3">
      <w:pPr>
        <w:tabs>
          <w:tab w:val="left" w:pos="0"/>
        </w:tabs>
        <w:jc w:val="both"/>
        <w:rPr>
          <w:rFonts w:ascii="Avenir LT Std 45 Book" w:eastAsia="Times New Roman" w:hAnsi="Avenir LT Std 45 Book" w:cs="Times New Roman"/>
          <w:sz w:val="24"/>
          <w:szCs w:val="24"/>
          <w:lang w:eastAsia="ar-SA"/>
        </w:rPr>
      </w:pPr>
    </w:p>
    <w:p w:rsidR="00451EB6" w:rsidRDefault="00B864D3" w:rsidP="00B864D3">
      <w:pPr>
        <w:tabs>
          <w:tab w:val="left" w:pos="0"/>
        </w:tabs>
        <w:jc w:val="both"/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  <w:r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t xml:space="preserve">DESTAQUES DO SETOR DE </w:t>
      </w:r>
      <w:r w:rsidR="00825031"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t>CALÇADOS</w:t>
      </w:r>
      <w:r w:rsidR="00592487"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  <w:t xml:space="preserve"> </w:t>
      </w:r>
    </w:p>
    <w:p w:rsidR="00495C4E" w:rsidRDefault="00495C4E" w:rsidP="00B864D3">
      <w:pPr>
        <w:tabs>
          <w:tab w:val="left" w:pos="0"/>
        </w:tabs>
        <w:jc w:val="both"/>
        <w:rPr>
          <w:rFonts w:ascii="Avenir LT Std 55 Roman" w:eastAsia="Times New Roman" w:hAnsi="Avenir LT Std 55 Roman" w:cs="Times New Roman"/>
          <w:b/>
          <w:sz w:val="24"/>
          <w:szCs w:val="24"/>
          <w:lang w:eastAsia="ar-SA"/>
        </w:rPr>
      </w:pPr>
    </w:p>
    <w:p w:rsidR="00E53FA8" w:rsidRDefault="00EB6470" w:rsidP="006F7A0F">
      <w:pPr>
        <w:tabs>
          <w:tab w:val="left" w:pos="0"/>
        </w:tabs>
        <w:spacing w:before="240"/>
        <w:jc w:val="both"/>
        <w:rPr>
          <w:rFonts w:ascii="Avenir LT Std 45 Book" w:hAnsi="Avenir LT Std 45 Book"/>
        </w:rPr>
      </w:pPr>
      <w:r>
        <w:rPr>
          <w:rFonts w:ascii="Avenir LT Std 45 Book" w:hAnsi="Avenir LT Std 45 Book"/>
        </w:rPr>
        <w:t>Somando</w:t>
      </w:r>
      <w:r w:rsidR="00212644">
        <w:rPr>
          <w:rFonts w:ascii="Avenir LT Std 45 Book" w:hAnsi="Avenir LT Std 45 Book"/>
        </w:rPr>
        <w:t xml:space="preserve"> os nove</w:t>
      </w:r>
      <w:r w:rsidR="008A7F52">
        <w:rPr>
          <w:rFonts w:ascii="Avenir LT Std 45 Book" w:hAnsi="Avenir LT Std 45 Book"/>
        </w:rPr>
        <w:t xml:space="preserve"> primeiros </w:t>
      </w:r>
      <w:r w:rsidR="00495C4E">
        <w:rPr>
          <w:rFonts w:ascii="Avenir LT Std 45 Book" w:hAnsi="Avenir LT Std 45 Book"/>
        </w:rPr>
        <w:t>meses de 2018 o Ceará manteve o posto de</w:t>
      </w:r>
      <w:r w:rsidR="008A7F52">
        <w:rPr>
          <w:rFonts w:ascii="Avenir LT Std 45 Book" w:hAnsi="Avenir LT Std 45 Book"/>
        </w:rPr>
        <w:t xml:space="preserve"> 2° maior exportador no setor de calçados do país. O</w:t>
      </w:r>
      <w:r w:rsidR="00495C4E">
        <w:rPr>
          <w:rFonts w:ascii="Avenir LT Std 45 Book" w:hAnsi="Avenir LT Std 45 Book"/>
        </w:rPr>
        <w:t xml:space="preserve"> montante de US$ </w:t>
      </w:r>
      <w:r w:rsidR="00212644" w:rsidRPr="0004194C">
        <w:rPr>
          <w:rFonts w:ascii="Avenir LT Std 45 Book" w:hAnsi="Avenir LT Std 45 Book"/>
        </w:rPr>
        <w:t>176,3</w:t>
      </w:r>
      <w:r w:rsidR="00212644">
        <w:rPr>
          <w:rFonts w:ascii="Avenir LT Std 35 Light" w:hAnsi="Avenir LT Std 35 Light" w:cs="Calibri"/>
          <w:color w:val="00538B"/>
          <w:sz w:val="20"/>
          <w:szCs w:val="20"/>
        </w:rPr>
        <w:t xml:space="preserve"> </w:t>
      </w:r>
      <w:r w:rsidR="00495C4E">
        <w:rPr>
          <w:rFonts w:ascii="Avenir LT Std 45 Book" w:hAnsi="Avenir LT Std 45 Book"/>
        </w:rPr>
        <w:t xml:space="preserve">milhões </w:t>
      </w:r>
      <w:r w:rsidR="008A7F52">
        <w:rPr>
          <w:rFonts w:ascii="Avenir LT Std 45 Book" w:hAnsi="Avenir LT Std 45 Book"/>
        </w:rPr>
        <w:t>está atrás apenas do R</w:t>
      </w:r>
      <w:r w:rsidR="00E53FA8">
        <w:rPr>
          <w:rFonts w:ascii="Avenir LT Std 45 Book" w:hAnsi="Avenir LT Std 45 Book"/>
        </w:rPr>
        <w:t xml:space="preserve">io Grande do Sul, com US$ </w:t>
      </w:r>
      <w:r w:rsidR="00212644">
        <w:rPr>
          <w:rFonts w:ascii="Avenir LT Std 45 Book" w:hAnsi="Avenir LT Std 45 Book"/>
        </w:rPr>
        <w:t>404</w:t>
      </w:r>
      <w:r w:rsidR="00E53FA8">
        <w:rPr>
          <w:rFonts w:ascii="Avenir LT Std 45 Book" w:hAnsi="Avenir LT Std 45 Book"/>
        </w:rPr>
        <w:t>,</w:t>
      </w:r>
      <w:r>
        <w:rPr>
          <w:rFonts w:ascii="Avenir LT Std 45 Book" w:hAnsi="Avenir LT Std 45 Book"/>
        </w:rPr>
        <w:t>1</w:t>
      </w:r>
      <w:r w:rsidR="00E53FA8">
        <w:rPr>
          <w:rFonts w:ascii="Avenir LT Std 45 Book" w:hAnsi="Avenir LT Std 45 Book"/>
        </w:rPr>
        <w:t xml:space="preserve"> conforme</w:t>
      </w:r>
      <w:r>
        <w:rPr>
          <w:rFonts w:ascii="Avenir LT Std 45 Book" w:hAnsi="Avenir LT Std 45 Book"/>
        </w:rPr>
        <w:t xml:space="preserve"> a T</w:t>
      </w:r>
      <w:r w:rsidR="00E53FA8">
        <w:rPr>
          <w:rFonts w:ascii="Avenir LT Std 45 Book" w:hAnsi="Avenir LT Std 45 Book"/>
        </w:rPr>
        <w:t xml:space="preserve">abela 6. </w:t>
      </w:r>
      <w:r>
        <w:rPr>
          <w:rFonts w:ascii="Avenir LT Std 45 Book" w:hAnsi="Avenir LT Std 45 Book"/>
        </w:rPr>
        <w:t>Um g</w:t>
      </w:r>
      <w:r w:rsidR="001355BC">
        <w:rPr>
          <w:rFonts w:ascii="Avenir LT Std 45 Book" w:hAnsi="Avenir LT Std 45 Book"/>
        </w:rPr>
        <w:t xml:space="preserve">rande responsável pelo resultado é o fato de que o estado abriga </w:t>
      </w:r>
      <w:r w:rsidR="00E53FA8">
        <w:rPr>
          <w:rFonts w:ascii="Avenir LT Std 45 Book" w:hAnsi="Avenir LT Std 45 Book"/>
        </w:rPr>
        <w:t xml:space="preserve">Sobral, </w:t>
      </w:r>
      <w:r w:rsidR="001355BC">
        <w:rPr>
          <w:rFonts w:ascii="Avenir LT Std 45 Book" w:hAnsi="Avenir LT Std 45 Book"/>
        </w:rPr>
        <w:t>o município qu</w:t>
      </w:r>
      <w:r w:rsidR="00E53FA8">
        <w:rPr>
          <w:rFonts w:ascii="Avenir LT Std 45 Book" w:hAnsi="Avenir LT Std 45 Book"/>
        </w:rPr>
        <w:t xml:space="preserve">e </w:t>
      </w:r>
      <w:r w:rsidR="001355BC">
        <w:rPr>
          <w:rFonts w:ascii="Avenir LT Std 45 Book" w:hAnsi="Avenir LT Std 45 Book"/>
        </w:rPr>
        <w:t>mais exporta calçados em todo o país</w:t>
      </w:r>
      <w:r w:rsidR="00E53FA8">
        <w:rPr>
          <w:rFonts w:ascii="Avenir LT Std 45 Book" w:hAnsi="Avenir LT Std 45 Book"/>
        </w:rPr>
        <w:t xml:space="preserve">. </w:t>
      </w:r>
      <w:r w:rsidR="00495C4E">
        <w:rPr>
          <w:rFonts w:ascii="Avenir LT Std 45 Book" w:hAnsi="Avenir LT Std 45 Book"/>
        </w:rPr>
        <w:t>O seto</w:t>
      </w:r>
      <w:r w:rsidR="00212644">
        <w:rPr>
          <w:rFonts w:ascii="Avenir LT Std 45 Book" w:hAnsi="Avenir LT Std 45 Book"/>
        </w:rPr>
        <w:t>r é responsável por 11,4</w:t>
      </w:r>
      <w:r w:rsidR="00495C4E">
        <w:rPr>
          <w:rFonts w:ascii="Avenir LT Std 45 Book" w:hAnsi="Avenir LT Std 45 Book"/>
        </w:rPr>
        <w:t xml:space="preserve">% do total exportado pelo </w:t>
      </w:r>
      <w:r>
        <w:rPr>
          <w:rFonts w:ascii="Avenir LT Std 45 Book" w:hAnsi="Avenir LT Std 45 Book"/>
        </w:rPr>
        <w:t>Ceará</w:t>
      </w:r>
      <w:r w:rsidR="00495C4E">
        <w:rPr>
          <w:rFonts w:ascii="Avenir LT Std 45 Book" w:hAnsi="Avenir LT Std 45 Book"/>
        </w:rPr>
        <w:t xml:space="preserve"> em 2018. (Tabela 6 e</w:t>
      </w:r>
      <w:r w:rsidR="00E53FA8">
        <w:rPr>
          <w:rFonts w:ascii="Avenir LT Std 45 Book" w:hAnsi="Avenir LT Std 45 Book"/>
        </w:rPr>
        <w:t xml:space="preserve"> gráfico 2). </w:t>
      </w:r>
    </w:p>
    <w:p w:rsidR="00096D1B" w:rsidRDefault="00096D1B" w:rsidP="006F7A0F">
      <w:pPr>
        <w:tabs>
          <w:tab w:val="left" w:pos="0"/>
        </w:tabs>
        <w:spacing w:before="240"/>
        <w:jc w:val="both"/>
        <w:rPr>
          <w:rFonts w:ascii="Avenir LT Std 45 Book" w:hAnsi="Avenir LT Std 45 Book"/>
        </w:rPr>
      </w:pPr>
      <w:r>
        <w:rPr>
          <w:rFonts w:ascii="Avenir LT Std 45 Book" w:hAnsi="Avenir LT Std 45 Book"/>
        </w:rPr>
        <w:t>Os grupos de “</w:t>
      </w:r>
      <w:r w:rsidRPr="00D85CD3">
        <w:rPr>
          <w:rFonts w:ascii="Avenir LT Std 45 Book" w:hAnsi="Avenir LT Std 45 Book"/>
        </w:rPr>
        <w:t xml:space="preserve">Calçados de borracha ou plásticos” e “Calçados cobrindo o tornozelo” foram </w:t>
      </w:r>
      <w:r w:rsidR="00495C4E">
        <w:rPr>
          <w:rFonts w:ascii="Avenir LT Std 45 Book" w:hAnsi="Avenir LT Std 45 Book"/>
        </w:rPr>
        <w:t>os mais exportados</w:t>
      </w:r>
      <w:r w:rsidRPr="00D85CD3">
        <w:rPr>
          <w:rFonts w:ascii="Avenir LT Std 45 Book" w:hAnsi="Avenir LT Std 45 Book"/>
        </w:rPr>
        <w:t xml:space="preserve"> no p</w:t>
      </w:r>
      <w:r w:rsidR="00212644">
        <w:rPr>
          <w:rFonts w:ascii="Avenir LT Std 45 Book" w:hAnsi="Avenir LT Std 45 Book"/>
        </w:rPr>
        <w:t>eríodo. Juntos, correspondem a 28</w:t>
      </w:r>
      <w:r w:rsidRPr="00D85CD3">
        <w:rPr>
          <w:rFonts w:ascii="Avenir LT Std 45 Book" w:hAnsi="Avenir LT Std 45 Book"/>
        </w:rPr>
        <w:t xml:space="preserve">% do total vendido, </w:t>
      </w:r>
      <w:r w:rsidR="00212644">
        <w:rPr>
          <w:rFonts w:ascii="Avenir LT Std 45 Book" w:hAnsi="Avenir LT Std 45 Book"/>
        </w:rPr>
        <w:t>totalizando US$ 99,8</w:t>
      </w:r>
      <w:r w:rsidRPr="00D85CD3">
        <w:rPr>
          <w:rFonts w:ascii="Avenir LT Std 45 Book" w:hAnsi="Avenir LT Std 45 Book"/>
        </w:rPr>
        <w:t xml:space="preserve"> milhões</w:t>
      </w:r>
      <w:r w:rsidR="00495C4E">
        <w:rPr>
          <w:rFonts w:ascii="Avenir LT Std 45 Book" w:hAnsi="Avenir LT Std 45 Book"/>
        </w:rPr>
        <w:t xml:space="preserve">. </w:t>
      </w:r>
      <w:r w:rsidR="00212644">
        <w:rPr>
          <w:rFonts w:ascii="Avenir LT Std 45 Book" w:hAnsi="Avenir LT Std 45 Book"/>
        </w:rPr>
        <w:t xml:space="preserve">Estes têm como principais destinos Estados Unidos e Argentina, respectivamente. </w:t>
      </w:r>
      <w:r w:rsidR="00C45704">
        <w:rPr>
          <w:rFonts w:ascii="Avenir LT Std 45 Book" w:hAnsi="Avenir LT Std 45 Book"/>
        </w:rPr>
        <w:t>E</w:t>
      </w:r>
      <w:r w:rsidR="00212644">
        <w:rPr>
          <w:rFonts w:ascii="Avenir LT Std 45 Book" w:hAnsi="Avenir LT Std 45 Book"/>
        </w:rPr>
        <w:t xml:space="preserve">stes, </w:t>
      </w:r>
      <w:r w:rsidR="00C45704">
        <w:rPr>
          <w:rFonts w:ascii="Avenir LT Std 45 Book" w:hAnsi="Avenir LT Std 45 Book"/>
        </w:rPr>
        <w:t>sã</w:t>
      </w:r>
      <w:r w:rsidR="00212644">
        <w:rPr>
          <w:rFonts w:ascii="Avenir LT Std 45 Book" w:hAnsi="Avenir LT Std 45 Book"/>
        </w:rPr>
        <w:t xml:space="preserve">o </w:t>
      </w:r>
      <w:r w:rsidR="00C45704">
        <w:rPr>
          <w:rFonts w:ascii="Avenir LT Std 45 Book" w:hAnsi="Avenir LT Std 45 Book"/>
        </w:rPr>
        <w:t>também os maiores demandantes do estado no setor.</w:t>
      </w:r>
      <w:r w:rsidR="00212644">
        <w:rPr>
          <w:rFonts w:ascii="Avenir LT Std 45 Book" w:hAnsi="Avenir LT Std 45 Book"/>
        </w:rPr>
        <w:t xml:space="preserve"> Argentinos</w:t>
      </w:r>
      <w:r w:rsidR="00C45704">
        <w:rPr>
          <w:rFonts w:ascii="Avenir LT Std 45 Book" w:hAnsi="Avenir LT Std 45 Book"/>
        </w:rPr>
        <w:t xml:space="preserve"> e </w:t>
      </w:r>
      <w:r w:rsidR="00EB6470">
        <w:rPr>
          <w:rFonts w:ascii="Avenir LT Std 45 Book" w:hAnsi="Avenir LT Std 45 Book"/>
        </w:rPr>
        <w:t>norte-americanos</w:t>
      </w:r>
      <w:r w:rsidR="00212644">
        <w:rPr>
          <w:rFonts w:ascii="Avenir LT Std 45 Book" w:hAnsi="Avenir LT Std 45 Book"/>
        </w:rPr>
        <w:t xml:space="preserve"> consumiram</w:t>
      </w:r>
      <w:r w:rsidR="00C45704">
        <w:rPr>
          <w:rFonts w:ascii="Avenir LT Std 45 Book" w:hAnsi="Avenir LT Std 45 Book"/>
        </w:rPr>
        <w:t xml:space="preserve"> juntos US$ 77,5 milhões da produção do estado, o que significa 44% de tudo que foi exportado em calçados</w:t>
      </w:r>
      <w:r w:rsidR="00D85CD3" w:rsidRPr="00D85CD3">
        <w:rPr>
          <w:rFonts w:ascii="Avenir LT Std 45 Book" w:hAnsi="Avenir LT Std 45 Book"/>
        </w:rPr>
        <w:t xml:space="preserve">. </w:t>
      </w:r>
      <w:r w:rsidR="00C45704">
        <w:rPr>
          <w:rFonts w:ascii="Avenir LT Std 45 Book" w:hAnsi="Avenir LT Std 45 Book"/>
        </w:rPr>
        <w:t xml:space="preserve">A América do Sul tem especial participação na exportação cearense, </w:t>
      </w:r>
      <w:r w:rsidR="00EB6470">
        <w:rPr>
          <w:rFonts w:ascii="Avenir LT Std 45 Book" w:hAnsi="Avenir LT Std 45 Book"/>
        </w:rPr>
        <w:t xml:space="preserve">tendo em vista os acordos e a logística dos </w:t>
      </w:r>
      <w:r w:rsidR="00C45704">
        <w:rPr>
          <w:rFonts w:ascii="Avenir LT Std 45 Book" w:hAnsi="Avenir LT Std 45 Book"/>
        </w:rPr>
        <w:t xml:space="preserve">5 primeiros, 4 são </w:t>
      </w:r>
      <w:r w:rsidR="00EB6470">
        <w:rPr>
          <w:rFonts w:ascii="Avenir LT Std 45 Book" w:hAnsi="Avenir LT Std 45 Book"/>
        </w:rPr>
        <w:t>sul-americanos</w:t>
      </w:r>
      <w:r w:rsidR="00C45704">
        <w:rPr>
          <w:rFonts w:ascii="Avenir LT Std 45 Book" w:hAnsi="Avenir LT Std 45 Book"/>
        </w:rPr>
        <w:t xml:space="preserve">, totalizando </w:t>
      </w:r>
      <w:r w:rsidR="0024192E">
        <w:rPr>
          <w:rFonts w:ascii="Avenir LT Std 45 Book" w:hAnsi="Avenir LT Std 45 Book"/>
        </w:rPr>
        <w:t xml:space="preserve">US$ 67,3 milhões </w:t>
      </w:r>
      <w:r w:rsidR="00495C4E">
        <w:rPr>
          <w:rFonts w:ascii="Avenir LT Std 45 Book" w:hAnsi="Avenir LT Std 45 Book"/>
        </w:rPr>
        <w:t xml:space="preserve">(Tabelas 2 e 4). </w:t>
      </w:r>
    </w:p>
    <w:p w:rsidR="00495C4E" w:rsidRDefault="0024192E" w:rsidP="0045316C">
      <w:pPr>
        <w:jc w:val="both"/>
        <w:rPr>
          <w:rFonts w:ascii="Avenir LT Std 45 Book" w:hAnsi="Avenir LT Std 45 Book"/>
        </w:rPr>
      </w:pPr>
      <w:r>
        <w:rPr>
          <w:rFonts w:ascii="Avenir LT Std 45 Book" w:hAnsi="Avenir LT Std 45 Book"/>
        </w:rPr>
        <w:t xml:space="preserve">O principal fornecedor cearense vem sendo a China, que exporta ao estado, principalmente “partes superiores de calçados”. Este foi o item mais adquirido no período e representa 76% das importações calçadistas. </w:t>
      </w:r>
      <w:r w:rsidR="00DB474F">
        <w:rPr>
          <w:rFonts w:ascii="Avenir LT Std 45 Book" w:hAnsi="Avenir LT Std 45 Book"/>
        </w:rPr>
        <w:t xml:space="preserve">Os chineses, com 86% de participação nas importações do setor, foram os únicos que elevaram suas vendas em relação ao ano anterior. O crescimento foi de 66,7% </w:t>
      </w:r>
      <w:r w:rsidR="00EB6470">
        <w:rPr>
          <w:rFonts w:ascii="Avenir LT Std 45 Book" w:hAnsi="Avenir LT Std 45 Book"/>
        </w:rPr>
        <w:t>e o total, de US$ 6,04 milhões.</w:t>
      </w:r>
      <w:r w:rsidR="00DB474F">
        <w:rPr>
          <w:rFonts w:ascii="Avenir LT Std 45 Book" w:hAnsi="Avenir LT Std 45 Book"/>
        </w:rPr>
        <w:t xml:space="preserve"> </w:t>
      </w:r>
    </w:p>
    <w:p w:rsidR="00D85CD3" w:rsidRDefault="00495C4E" w:rsidP="00495C4E">
      <w:pPr>
        <w:rPr>
          <w:rFonts w:ascii="Avenir LT Std 45 Book" w:hAnsi="Avenir LT Std 45 Book"/>
        </w:rPr>
      </w:pPr>
      <w:r>
        <w:rPr>
          <w:rFonts w:ascii="Avenir LT Std 45 Book" w:hAnsi="Avenir LT Std 45 Book"/>
        </w:rPr>
        <w:br w:type="page"/>
      </w: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3"/>
        <w:gridCol w:w="1655"/>
        <w:gridCol w:w="828"/>
        <w:gridCol w:w="414"/>
        <w:gridCol w:w="1693"/>
        <w:gridCol w:w="830"/>
        <w:gridCol w:w="414"/>
        <w:gridCol w:w="1630"/>
        <w:gridCol w:w="897"/>
        <w:gridCol w:w="414"/>
      </w:tblGrid>
      <w:tr w:rsidR="00665A0F" w:rsidRPr="00DA409D" w:rsidTr="00736460">
        <w:trPr>
          <w:jc w:val="center"/>
        </w:trPr>
        <w:tc>
          <w:tcPr>
            <w:tcW w:w="5000" w:type="pct"/>
            <w:gridSpan w:val="10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lastRenderedPageBreak/>
              <w:t xml:space="preserve">TABELA 1: BALANÇA COMERCIAL DO SETOR DE CALÇADOS </w:t>
            </w:r>
          </w:p>
          <w:p w:rsidR="00665A0F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DO CEARÁ NO ACUMULADO DO ANO</w:t>
            </w:r>
          </w:p>
        </w:tc>
      </w:tr>
      <w:tr w:rsidR="00825F82" w:rsidRPr="00DA409D" w:rsidTr="00E62EE4">
        <w:trPr>
          <w:jc w:val="center"/>
        </w:trPr>
        <w:tc>
          <w:tcPr>
            <w:tcW w:w="38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820C93" w:rsidRPr="00E62EE4" w:rsidRDefault="00820C93" w:rsidP="00820C93">
            <w:pPr>
              <w:pStyle w:val="CITEXTOTABELA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Ano</w:t>
            </w:r>
          </w:p>
        </w:tc>
        <w:tc>
          <w:tcPr>
            <w:tcW w:w="87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820C93" w:rsidRPr="00E62EE4" w:rsidRDefault="00820C93" w:rsidP="00820C93">
            <w:pPr>
              <w:pStyle w:val="CITEXTOTABELA"/>
              <w:ind w:left="-108" w:right="-111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Exportações</w:t>
            </w:r>
          </w:p>
          <w:p w:rsidR="00820C93" w:rsidRPr="00E62EE4" w:rsidRDefault="00820C93" w:rsidP="00820C93">
            <w:pPr>
              <w:pStyle w:val="CITEXTOTABELA"/>
              <w:ind w:left="-108" w:right="-111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54" w:type="pct"/>
            <w:gridSpan w:val="2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820C93" w:rsidRPr="00E62EE4" w:rsidRDefault="00820C93" w:rsidP="00B0217F">
            <w:pPr>
              <w:pStyle w:val="CITEXTOTABELA"/>
              <w:ind w:left="-109" w:right="-109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Variação</w:t>
            </w:r>
          </w:p>
        </w:tc>
        <w:tc>
          <w:tcPr>
            <w:tcW w:w="89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825F82" w:rsidRPr="00E62EE4" w:rsidRDefault="00820C93" w:rsidP="00825F82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Importações</w:t>
            </w:r>
          </w:p>
          <w:p w:rsidR="00820C93" w:rsidRPr="00E62EE4" w:rsidRDefault="00820C93" w:rsidP="00825F82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55" w:type="pct"/>
            <w:gridSpan w:val="2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820C93" w:rsidRPr="00E62EE4" w:rsidRDefault="00820C93" w:rsidP="00B0217F">
            <w:pPr>
              <w:pStyle w:val="CITEXTOTABELA"/>
              <w:ind w:left="-109" w:right="-109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Variação</w:t>
            </w:r>
          </w:p>
        </w:tc>
        <w:tc>
          <w:tcPr>
            <w:tcW w:w="858" w:type="pct"/>
            <w:shd w:val="clear" w:color="auto" w:fill="CECECE"/>
            <w:vAlign w:val="center"/>
          </w:tcPr>
          <w:p w:rsidR="00820C93" w:rsidRPr="00E62EE4" w:rsidRDefault="00820C93" w:rsidP="00820C93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Saldo Comercial (US$)</w:t>
            </w:r>
          </w:p>
        </w:tc>
        <w:tc>
          <w:tcPr>
            <w:tcW w:w="690" w:type="pct"/>
            <w:gridSpan w:val="2"/>
            <w:shd w:val="clear" w:color="auto" w:fill="CECECE"/>
            <w:vAlign w:val="center"/>
          </w:tcPr>
          <w:p w:rsidR="00820C93" w:rsidRPr="00E62EE4" w:rsidRDefault="00820C93" w:rsidP="00B0217F">
            <w:pPr>
              <w:pStyle w:val="CITEXTOTABELA"/>
              <w:ind w:left="-109" w:right="-109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E62EE4">
              <w:rPr>
                <w:rFonts w:ascii="Avenir LT Std 45 Book" w:hAnsi="Avenir LT Std 45 Book"/>
                <w:b/>
                <w:color w:val="1F4979"/>
              </w:rPr>
              <w:t>Variação</w:t>
            </w:r>
          </w:p>
        </w:tc>
      </w:tr>
      <w:tr w:rsidR="00E01F58" w:rsidRPr="00DA409D" w:rsidTr="008A7F52">
        <w:trPr>
          <w:jc w:val="center"/>
        </w:trPr>
        <w:tc>
          <w:tcPr>
            <w:tcW w:w="381" w:type="pct"/>
            <w:shd w:val="clear" w:color="auto" w:fill="679ECC"/>
            <w:tcMar>
              <w:top w:w="57" w:type="dxa"/>
              <w:bottom w:w="57" w:type="dxa"/>
            </w:tcMar>
            <w:vAlign w:val="bottom"/>
          </w:tcPr>
          <w:p w:rsidR="00E01F58" w:rsidRDefault="00E01F58" w:rsidP="00E01F58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 xml:space="preserve">2016 </w:t>
            </w:r>
          </w:p>
        </w:tc>
        <w:tc>
          <w:tcPr>
            <w:tcW w:w="871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196.098.890</w:t>
            </w:r>
          </w:p>
        </w:tc>
        <w:tc>
          <w:tcPr>
            <w:tcW w:w="436" w:type="pct"/>
            <w:tcBorders>
              <w:righ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89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2.498.563</w:t>
            </w:r>
          </w:p>
        </w:tc>
        <w:tc>
          <w:tcPr>
            <w:tcW w:w="437" w:type="pct"/>
            <w:tcBorders>
              <w:righ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858" w:type="pct"/>
            <w:tcBorders>
              <w:lef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193.600.327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E01F58" w:rsidRPr="00DA409D" w:rsidTr="008A7F52">
        <w:trPr>
          <w:jc w:val="center"/>
        </w:trPr>
        <w:tc>
          <w:tcPr>
            <w:tcW w:w="381" w:type="pct"/>
            <w:shd w:val="clear" w:color="auto" w:fill="CECECE"/>
            <w:tcMar>
              <w:top w:w="57" w:type="dxa"/>
              <w:bottom w:w="57" w:type="dxa"/>
            </w:tcMar>
            <w:vAlign w:val="bottom"/>
          </w:tcPr>
          <w:p w:rsidR="00E01F58" w:rsidRDefault="00E01F58" w:rsidP="00E01F58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 xml:space="preserve">2017 </w:t>
            </w:r>
          </w:p>
        </w:tc>
        <w:tc>
          <w:tcPr>
            <w:tcW w:w="871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211.652.706</w:t>
            </w:r>
          </w:p>
        </w:tc>
        <w:tc>
          <w:tcPr>
            <w:tcW w:w="436" w:type="pct"/>
            <w:tcBorders>
              <w:right w:val="nil"/>
            </w:tcBorders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7,9%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89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4.499.752</w:t>
            </w:r>
          </w:p>
        </w:tc>
        <w:tc>
          <w:tcPr>
            <w:tcW w:w="437" w:type="pct"/>
            <w:tcBorders>
              <w:right w:val="nil"/>
            </w:tcBorders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80,1%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858" w:type="pct"/>
            <w:tcBorders>
              <w:left w:val="nil"/>
            </w:tcBorders>
            <w:shd w:val="clear" w:color="auto" w:fill="CECECE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207.152.954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7,0%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E01F58" w:rsidRPr="00DA409D" w:rsidTr="008A7F52">
        <w:trPr>
          <w:jc w:val="center"/>
        </w:trPr>
        <w:tc>
          <w:tcPr>
            <w:tcW w:w="381" w:type="pct"/>
            <w:shd w:val="clear" w:color="auto" w:fill="679ECC"/>
            <w:tcMar>
              <w:top w:w="57" w:type="dxa"/>
              <w:bottom w:w="57" w:type="dxa"/>
            </w:tcMar>
            <w:vAlign w:val="bottom"/>
          </w:tcPr>
          <w:p w:rsidR="00E01F58" w:rsidRDefault="00E01F58" w:rsidP="00E01F58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 xml:space="preserve">2018 </w:t>
            </w:r>
          </w:p>
        </w:tc>
        <w:tc>
          <w:tcPr>
            <w:tcW w:w="871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176.335.314</w:t>
            </w:r>
          </w:p>
        </w:tc>
        <w:tc>
          <w:tcPr>
            <w:tcW w:w="436" w:type="pct"/>
            <w:tcBorders>
              <w:righ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16,7%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89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7.034.316</w:t>
            </w:r>
          </w:p>
        </w:tc>
        <w:tc>
          <w:tcPr>
            <w:tcW w:w="437" w:type="pct"/>
            <w:tcBorders>
              <w:righ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56,3%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858" w:type="pct"/>
            <w:tcBorders>
              <w:lef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169.300.998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18,3%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E01F58" w:rsidRDefault="00E01F58" w:rsidP="00E01F58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</w:tbl>
    <w:p w:rsidR="00665A0F" w:rsidRPr="000554CB" w:rsidRDefault="00665A0F" w:rsidP="00BC3441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Observação: (*</w:t>
      </w:r>
      <w:proofErr w:type="gramStart"/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) Não</w:t>
      </w:r>
      <w:proofErr w:type="gramEnd"/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 xml:space="preserve"> se aplica.</w:t>
      </w:r>
    </w:p>
    <w:p w:rsidR="00665A0F" w:rsidRPr="000554CB" w:rsidRDefault="00665A0F" w:rsidP="00BC3441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665A0F" w:rsidRPr="000554CB" w:rsidRDefault="00665A0F" w:rsidP="00BC3441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Negócios/FIEC</w:t>
      </w:r>
    </w:p>
    <w:p w:rsidR="00665A0F" w:rsidRDefault="00665A0F" w:rsidP="00665A0F">
      <w:pPr>
        <w:spacing w:after="0"/>
        <w:rPr>
          <w:rFonts w:ascii="Avenir LT Std 35 Light" w:hAnsi="Avenir LT Std 35 Light"/>
          <w:sz w:val="16"/>
          <w:szCs w:val="16"/>
        </w:rPr>
      </w:pPr>
    </w:p>
    <w:p w:rsidR="00665A0F" w:rsidRDefault="00665A0F" w:rsidP="00665A0F">
      <w:pPr>
        <w:spacing w:after="0"/>
        <w:rPr>
          <w:rFonts w:ascii="Avenir LT Std 35 Light" w:hAnsi="Avenir LT Std 35 Light"/>
          <w:sz w:val="16"/>
          <w:szCs w:val="16"/>
        </w:rPr>
      </w:pP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665A0F" w:rsidRPr="00DA409D" w:rsidTr="00736460">
        <w:trPr>
          <w:jc w:val="center"/>
        </w:trPr>
        <w:tc>
          <w:tcPr>
            <w:tcW w:w="5000" w:type="pct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GRÁFICO 1: RELAÇÃO ENTRE A BALANÇA COMERCIAL DO SETOR</w:t>
            </w:r>
          </w:p>
          <w:p w:rsidR="00665A0F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 xml:space="preserve"> DE CALÇADOS DO CEARÁ E O CÂMBIO NO ACUMULADO DO ANO</w:t>
            </w:r>
          </w:p>
        </w:tc>
      </w:tr>
    </w:tbl>
    <w:p w:rsidR="00665A0F" w:rsidRDefault="00D107D9" w:rsidP="00665A0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11430</wp:posOffset>
                </wp:positionV>
                <wp:extent cx="6118225" cy="2181225"/>
                <wp:effectExtent l="0" t="0" r="0" b="952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22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62" w:rsidRDefault="008A7062" w:rsidP="00B0217F">
                            <w:pPr>
                              <w:ind w:left="-284" w:right="-578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4992DE" wp14:editId="3234F070">
                                  <wp:extent cx="5935345" cy="1951355"/>
                                  <wp:effectExtent l="0" t="0" r="8255" b="0"/>
                                  <wp:docPr id="1" name="Gráfico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1.95pt;margin-top:.9pt;width:481.75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" filled="f" stroked="f">
                <v:textbox>
                  <w:txbxContent>
                    <w:p w:rsidR="008A7062" w:rsidRDefault="008A7062" w:rsidP="00B0217F">
                      <w:pPr>
                        <w:ind w:left="-284" w:right="-578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4992DE" wp14:editId="3234F070">
                            <wp:extent cx="5935345" cy="1951355"/>
                            <wp:effectExtent l="0" t="0" r="8255" b="0"/>
                            <wp:docPr id="1" name="Gráfico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5A0F" w:rsidRDefault="00665A0F" w:rsidP="00665A0F"/>
    <w:p w:rsidR="00665A0F" w:rsidRDefault="00665A0F" w:rsidP="00665A0F"/>
    <w:p w:rsidR="00665A0F" w:rsidRDefault="00665A0F" w:rsidP="00665A0F"/>
    <w:p w:rsidR="00665A0F" w:rsidRDefault="00665A0F" w:rsidP="00665A0F"/>
    <w:p w:rsidR="00665A0F" w:rsidRDefault="00665A0F" w:rsidP="00665A0F"/>
    <w:p w:rsidR="00665A0F" w:rsidRDefault="00665A0F" w:rsidP="00665A0F"/>
    <w:p w:rsidR="00665A0F" w:rsidRPr="00C0408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 xml:space="preserve">Observação: Valores em </w:t>
      </w:r>
      <w:r w:rsidR="00A420C9" w:rsidRPr="00C04088">
        <w:rPr>
          <w:rFonts w:ascii="Avenir LT Std 35 Light" w:hAnsi="Avenir LT Std 35 Light"/>
          <w:i/>
          <w:color w:val="1F4979"/>
          <w:sz w:val="16"/>
          <w:szCs w:val="16"/>
        </w:rPr>
        <w:t xml:space="preserve">de Exportações/Importações/Corrente de Comércio em </w:t>
      </w: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USD Milhões FOB.</w:t>
      </w:r>
    </w:p>
    <w:p w:rsidR="00665A0F" w:rsidRPr="00C0408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665A0F" w:rsidRPr="00C0408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Negócios/FIEC</w:t>
      </w:r>
    </w:p>
    <w:p w:rsidR="00665A0F" w:rsidRDefault="00665A0F" w:rsidP="00665A0F">
      <w:pPr>
        <w:spacing w:after="0"/>
        <w:rPr>
          <w:rFonts w:ascii="Avenir LT Std 35 Light" w:hAnsi="Avenir LT Std 35 Light"/>
          <w:sz w:val="16"/>
          <w:szCs w:val="16"/>
        </w:rPr>
      </w:pPr>
    </w:p>
    <w:p w:rsidR="00665A0F" w:rsidRPr="00AB6539" w:rsidRDefault="00665A0F" w:rsidP="00665A0F">
      <w:pPr>
        <w:spacing w:after="0"/>
        <w:rPr>
          <w:sz w:val="18"/>
          <w:szCs w:val="18"/>
        </w:rPr>
      </w:pP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665A0F" w:rsidRPr="00DA409D" w:rsidTr="00736460">
        <w:trPr>
          <w:jc w:val="center"/>
        </w:trPr>
        <w:tc>
          <w:tcPr>
            <w:tcW w:w="5000" w:type="pct"/>
            <w:shd w:val="clear" w:color="auto" w:fill="1F4979"/>
          </w:tcPr>
          <w:p w:rsidR="00825031" w:rsidRPr="00C918AF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C918AF">
              <w:rPr>
                <w:rFonts w:ascii="Avenir LT Std 65 Medium" w:hAnsi="Avenir LT Std 65 Medium"/>
                <w:color w:val="CECECE"/>
              </w:rPr>
              <w:t xml:space="preserve">GRÁFICO 2: PARTICIPAÇÃO DO SETOR DE CALÇADOS NA </w:t>
            </w:r>
          </w:p>
          <w:p w:rsidR="00665A0F" w:rsidRPr="00C918AF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C918AF">
              <w:rPr>
                <w:rFonts w:ascii="Avenir LT Std 65 Medium" w:hAnsi="Avenir LT Std 65 Medium"/>
                <w:color w:val="CECECE"/>
              </w:rPr>
              <w:t>BALANÇA COMERCIAL DO CEARÁ NO ACUMULADO DO ANO</w:t>
            </w:r>
          </w:p>
        </w:tc>
      </w:tr>
    </w:tbl>
    <w:p w:rsidR="00665A0F" w:rsidRDefault="00E01F58" w:rsidP="00665A0F">
      <w:r>
        <w:rPr>
          <w:noProof/>
          <w:lang w:eastAsia="pt-BR"/>
        </w:rPr>
        <w:drawing>
          <wp:inline distT="0" distB="0" distL="0" distR="0" wp14:anchorId="56CD9881" wp14:editId="2D9B67A4">
            <wp:extent cx="6034252" cy="1769745"/>
            <wp:effectExtent l="0" t="0" r="5080" b="190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825F82">
        <w:rPr>
          <w:noProof/>
          <w:color w:val="CECECE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DDCE87" wp14:editId="7B49021B">
                <wp:simplePos x="0" y="0"/>
                <wp:positionH relativeFrom="margin">
                  <wp:align>right</wp:align>
                </wp:positionH>
                <wp:positionV relativeFrom="paragraph">
                  <wp:posOffset>7013</wp:posOffset>
                </wp:positionV>
                <wp:extent cx="6122201" cy="2225615"/>
                <wp:effectExtent l="0" t="0" r="0" b="381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201" cy="222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62" w:rsidRDefault="008A7062" w:rsidP="00120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CE87" id="Text Box 4" o:spid="_x0000_s1032" type="#_x0000_t202" style="position:absolute;margin-left:430.85pt;margin-top:.55pt;width:482.05pt;height:175.2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W+tw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" filled="f" stroked="f">
                <v:textbox>
                  <w:txbxContent>
                    <w:p w:rsidR="008A7062" w:rsidRDefault="008A7062" w:rsidP="0012088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F82">
        <w:rPr>
          <w:noProof/>
          <w:color w:val="CECECE"/>
          <w:lang w:val="es-CL" w:eastAsia="es-CL"/>
        </w:rPr>
        <w:t xml:space="preserve"> </w:t>
      </w:r>
    </w:p>
    <w:p w:rsidR="00665A0F" w:rsidRPr="00C04088" w:rsidRDefault="00665A0F" w:rsidP="00665A0F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8411BC" w:rsidRDefault="00665A0F" w:rsidP="008411BC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Negócios/FIEC</w:t>
      </w:r>
      <w:r w:rsidR="008411BC">
        <w:rPr>
          <w:rFonts w:ascii="Avenir LT Std 35 Light" w:hAnsi="Avenir LT Std 35 Light"/>
          <w:i/>
          <w:color w:val="1F4979"/>
          <w:sz w:val="16"/>
          <w:szCs w:val="16"/>
        </w:rPr>
        <w:br w:type="page"/>
      </w: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55"/>
        <w:gridCol w:w="4126"/>
        <w:gridCol w:w="1461"/>
        <w:gridCol w:w="1351"/>
        <w:gridCol w:w="891"/>
        <w:gridCol w:w="414"/>
      </w:tblGrid>
      <w:tr w:rsidR="00665A0F" w:rsidRPr="00DA409D" w:rsidTr="00736460">
        <w:trPr>
          <w:jc w:val="center"/>
        </w:trPr>
        <w:tc>
          <w:tcPr>
            <w:tcW w:w="5000" w:type="pct"/>
            <w:gridSpan w:val="6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lastRenderedPageBreak/>
              <w:t>TABELA 2: EXPORTAÇÕES CEARENSES DO SETOR DE CALÇADOS</w:t>
            </w:r>
          </w:p>
          <w:p w:rsidR="00665A0F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POR PRODUTO NO ACUMULADO DO ANO</w:t>
            </w:r>
          </w:p>
        </w:tc>
      </w:tr>
      <w:tr w:rsidR="00CF0CAC" w:rsidRPr="00DA409D" w:rsidTr="006C1F53">
        <w:trPr>
          <w:jc w:val="center"/>
        </w:trPr>
        <w:tc>
          <w:tcPr>
            <w:tcW w:w="66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NCM</w:t>
            </w:r>
          </w:p>
        </w:tc>
        <w:tc>
          <w:tcPr>
            <w:tcW w:w="2172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ind w:left="-108" w:right="-111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Produto</w:t>
            </w:r>
          </w:p>
        </w:tc>
        <w:tc>
          <w:tcPr>
            <w:tcW w:w="76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711" w:type="pct"/>
            <w:shd w:val="clear" w:color="auto" w:fill="CECECE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87" w:type="pct"/>
            <w:gridSpan w:val="2"/>
            <w:shd w:val="clear" w:color="auto" w:fill="CECECE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Var</w:t>
            </w:r>
            <w:r>
              <w:rPr>
                <w:rFonts w:ascii="Avenir LT Std 35 Light" w:hAnsi="Avenir LT Std 35 Light"/>
                <w:b/>
                <w:color w:val="1F4979"/>
              </w:rPr>
              <w:t>iação</w:t>
            </w:r>
          </w:p>
        </w:tc>
      </w:tr>
      <w:tr w:rsidR="00B3174E" w:rsidRPr="00535AF5" w:rsidTr="00613CE0">
        <w:trPr>
          <w:jc w:val="center"/>
        </w:trPr>
        <w:tc>
          <w:tcPr>
            <w:tcW w:w="66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6402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72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Calçados de borracha ou plásticos, com parte superior em tiras ou correias, fixados à sola por pregos, tachas, pinos e semelhantes</w:t>
            </w:r>
          </w:p>
        </w:tc>
        <w:tc>
          <w:tcPr>
            <w:tcW w:w="76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54.426.211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59.689.147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-8,8%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535AF5" w:rsidTr="00613CE0">
        <w:trPr>
          <w:jc w:val="center"/>
        </w:trPr>
        <w:tc>
          <w:tcPr>
            <w:tcW w:w="66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6402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99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90</w:t>
            </w:r>
          </w:p>
        </w:tc>
        <w:tc>
          <w:tcPr>
            <w:tcW w:w="2172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Outros calçados cobrindo o tornozelo, parte superior de borracha, plástico</w:t>
            </w:r>
          </w:p>
        </w:tc>
        <w:tc>
          <w:tcPr>
            <w:tcW w:w="76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45.390.320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52.097.640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-12,9%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535AF5" w:rsidTr="00613CE0">
        <w:trPr>
          <w:jc w:val="center"/>
        </w:trPr>
        <w:tc>
          <w:tcPr>
            <w:tcW w:w="66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6403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99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90</w:t>
            </w:r>
          </w:p>
        </w:tc>
        <w:tc>
          <w:tcPr>
            <w:tcW w:w="2172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Outros calçados sola exterior borracha/plástico, de couro/natural</w:t>
            </w:r>
          </w:p>
        </w:tc>
        <w:tc>
          <w:tcPr>
            <w:tcW w:w="76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25.654.027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29.878.126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-14,1%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535AF5" w:rsidTr="00613CE0">
        <w:trPr>
          <w:jc w:val="center"/>
        </w:trPr>
        <w:tc>
          <w:tcPr>
            <w:tcW w:w="66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6406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72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Partes superiores de calçados e seus componentes</w:t>
            </w:r>
          </w:p>
        </w:tc>
        <w:tc>
          <w:tcPr>
            <w:tcW w:w="76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10.499.219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15.996.346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-34,4%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535AF5" w:rsidTr="00613CE0">
        <w:trPr>
          <w:jc w:val="center"/>
        </w:trPr>
        <w:tc>
          <w:tcPr>
            <w:tcW w:w="66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6404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11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72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 xml:space="preserve">Calçados para esportes, </w:t>
            </w:r>
            <w:proofErr w:type="spellStart"/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etc</w:t>
            </w:r>
            <w:proofErr w:type="spellEnd"/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, de matérias têxteis, sola borracha/plástico</w:t>
            </w:r>
          </w:p>
        </w:tc>
        <w:tc>
          <w:tcPr>
            <w:tcW w:w="76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9.162.389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7.694.711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19,1%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B3174E" w:rsidRPr="00535AF5" w:rsidTr="00613CE0">
        <w:trPr>
          <w:jc w:val="center"/>
        </w:trPr>
        <w:tc>
          <w:tcPr>
            <w:tcW w:w="2833" w:type="pct"/>
            <w:gridSpan w:val="2"/>
            <w:shd w:val="clear" w:color="auto" w:fill="CECECE"/>
            <w:tcMar>
              <w:top w:w="57" w:type="dxa"/>
              <w:bottom w:w="57" w:type="dxa"/>
            </w:tcMar>
            <w:vAlign w:val="bottom"/>
          </w:tcPr>
          <w:p w:rsidR="00B3174E" w:rsidRPr="00150E1E" w:rsidRDefault="00B3174E" w:rsidP="00B3174E">
            <w:pPr>
              <w:rPr>
                <w:rFonts w:ascii="Avenir LT Std 35 Light" w:hAnsi="Avenir LT Std 35 Light"/>
                <w:color w:val="1F4779"/>
                <w:sz w:val="20"/>
                <w:szCs w:val="20"/>
              </w:rPr>
            </w:pPr>
            <w:r w:rsidRPr="00150E1E">
              <w:rPr>
                <w:rFonts w:ascii="Avenir LT Std 35 Light" w:hAnsi="Avenir LT Std 35 Light"/>
                <w:color w:val="1F4779"/>
                <w:sz w:val="20"/>
                <w:szCs w:val="20"/>
              </w:rPr>
              <w:t>Demais Produtos</w:t>
            </w:r>
          </w:p>
        </w:tc>
        <w:tc>
          <w:tcPr>
            <w:tcW w:w="76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207.538.462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257.949.442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-19,5%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6C1F53" w:rsidTr="00613CE0">
        <w:trPr>
          <w:jc w:val="center"/>
        </w:trPr>
        <w:tc>
          <w:tcPr>
            <w:tcW w:w="2833" w:type="pct"/>
            <w:gridSpan w:val="2"/>
            <w:shd w:val="clear" w:color="auto" w:fill="679ECC"/>
            <w:tcMar>
              <w:top w:w="57" w:type="dxa"/>
              <w:bottom w:w="57" w:type="dxa"/>
            </w:tcMar>
            <w:vAlign w:val="bottom"/>
          </w:tcPr>
          <w:p w:rsidR="00B3174E" w:rsidRPr="006C1F53" w:rsidRDefault="00B3174E" w:rsidP="00B3174E">
            <w:pPr>
              <w:ind w:left="32"/>
              <w:rPr>
                <w:rFonts w:ascii="Avenir LT Std 35 Light" w:hAnsi="Avenir LT Std 35 Light"/>
                <w:b/>
                <w:color w:val="1F4779"/>
                <w:sz w:val="20"/>
                <w:szCs w:val="20"/>
              </w:rPr>
            </w:pPr>
            <w:r w:rsidRPr="006C1F53">
              <w:rPr>
                <w:rFonts w:ascii="Avenir LT Std 35 Light" w:hAnsi="Avenir LT Std 35 Light"/>
                <w:b/>
                <w:color w:val="1F4779"/>
                <w:sz w:val="20"/>
                <w:szCs w:val="20"/>
              </w:rPr>
              <w:t>Total</w:t>
            </w:r>
          </w:p>
        </w:tc>
        <w:tc>
          <w:tcPr>
            <w:tcW w:w="76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352.670.628</w:t>
            </w:r>
          </w:p>
        </w:tc>
        <w:tc>
          <w:tcPr>
            <w:tcW w:w="71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423.305.412</w:t>
            </w:r>
          </w:p>
        </w:tc>
        <w:tc>
          <w:tcPr>
            <w:tcW w:w="469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-16,7%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  <w:t>▼</w:t>
            </w:r>
          </w:p>
        </w:tc>
      </w:tr>
    </w:tbl>
    <w:p w:rsidR="00665A0F" w:rsidRPr="000554CB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665A0F" w:rsidRPr="000554CB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0554CB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</w:t>
      </w:r>
    </w:p>
    <w:p w:rsidR="00665A0F" w:rsidRPr="00227CA9" w:rsidRDefault="00DA5DB2" w:rsidP="00665A0F">
      <w:pPr>
        <w:spacing w:after="0"/>
        <w:rPr>
          <w:rFonts w:ascii="Avenir LT Std 35 Light" w:hAnsi="Avenir LT Std 35 Light"/>
          <w:sz w:val="16"/>
          <w:szCs w:val="16"/>
        </w:rPr>
      </w:pPr>
      <w:r>
        <w:rPr>
          <w:rFonts w:ascii="Avenir LT Std 35 Light" w:hAnsi="Avenir LT Std 35 Light"/>
          <w:sz w:val="16"/>
          <w:szCs w:val="16"/>
        </w:rPr>
        <w:br/>
      </w: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4"/>
        <w:gridCol w:w="4150"/>
        <w:gridCol w:w="1480"/>
        <w:gridCol w:w="1370"/>
        <w:gridCol w:w="781"/>
        <w:gridCol w:w="443"/>
      </w:tblGrid>
      <w:tr w:rsidR="00AA17C7" w:rsidRPr="00DA409D" w:rsidTr="00736460">
        <w:trPr>
          <w:jc w:val="center"/>
        </w:trPr>
        <w:tc>
          <w:tcPr>
            <w:tcW w:w="5000" w:type="pct"/>
            <w:gridSpan w:val="6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 xml:space="preserve">TABELA 3: IMPORTAÇÕES CEARENSES DO SETOR DE CALÇADOS </w:t>
            </w:r>
          </w:p>
          <w:p w:rsidR="00AA17C7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POR PRODUTO NO ACUMULADO DO ANO</w:t>
            </w:r>
          </w:p>
        </w:tc>
      </w:tr>
      <w:tr w:rsidR="00CF0CAC" w:rsidRPr="00DA409D" w:rsidTr="00265280">
        <w:trPr>
          <w:jc w:val="center"/>
        </w:trPr>
        <w:tc>
          <w:tcPr>
            <w:tcW w:w="67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NCM</w:t>
            </w:r>
          </w:p>
        </w:tc>
        <w:tc>
          <w:tcPr>
            <w:tcW w:w="2185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ind w:left="-108" w:right="-111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Produto</w:t>
            </w:r>
          </w:p>
        </w:tc>
        <w:tc>
          <w:tcPr>
            <w:tcW w:w="77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721" w:type="pct"/>
            <w:shd w:val="clear" w:color="auto" w:fill="CECECE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44" w:type="pct"/>
            <w:gridSpan w:val="2"/>
            <w:shd w:val="clear" w:color="auto" w:fill="CECECE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35 Light" w:hAnsi="Avenir LT Std 35 Light"/>
                <w:b/>
                <w:color w:val="1F4979"/>
              </w:rPr>
            </w:pPr>
            <w:r w:rsidRPr="00C04088">
              <w:rPr>
                <w:rFonts w:ascii="Avenir LT Std 35 Light" w:hAnsi="Avenir LT Std 35 Light"/>
                <w:b/>
                <w:color w:val="1F4979"/>
              </w:rPr>
              <w:t>Var</w:t>
            </w:r>
            <w:r>
              <w:rPr>
                <w:rFonts w:ascii="Avenir LT Std 35 Light" w:hAnsi="Avenir LT Std 35 Light"/>
                <w:b/>
                <w:color w:val="1F4979"/>
              </w:rPr>
              <w:t>iação</w:t>
            </w:r>
          </w:p>
        </w:tc>
      </w:tr>
      <w:tr w:rsidR="00B3174E" w:rsidRPr="003D64B6" w:rsidTr="00265280">
        <w:trPr>
          <w:jc w:val="center"/>
        </w:trPr>
        <w:tc>
          <w:tcPr>
            <w:tcW w:w="67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6406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85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Partes superiores de calçados e seus componentes</w:t>
            </w:r>
          </w:p>
        </w:tc>
        <w:tc>
          <w:tcPr>
            <w:tcW w:w="77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5.334.591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2.856.127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86,8%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B3174E" w:rsidRPr="003D64B6" w:rsidTr="00265280">
        <w:trPr>
          <w:jc w:val="center"/>
        </w:trPr>
        <w:tc>
          <w:tcPr>
            <w:tcW w:w="67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6406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85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Solas exteriores e saltos, de borracha ou plástico</w:t>
            </w:r>
          </w:p>
        </w:tc>
        <w:tc>
          <w:tcPr>
            <w:tcW w:w="77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1.380.093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1.220.762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13,1%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B3174E" w:rsidRPr="003D64B6" w:rsidTr="00265280">
        <w:trPr>
          <w:jc w:val="center"/>
        </w:trPr>
        <w:tc>
          <w:tcPr>
            <w:tcW w:w="67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6406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</w:t>
            </w:r>
          </w:p>
        </w:tc>
        <w:tc>
          <w:tcPr>
            <w:tcW w:w="2185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Palmilhas</w:t>
            </w:r>
          </w:p>
        </w:tc>
        <w:tc>
          <w:tcPr>
            <w:tcW w:w="77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149.694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207.360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-27,8%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3D64B6" w:rsidTr="00265280">
        <w:trPr>
          <w:jc w:val="center"/>
        </w:trPr>
        <w:tc>
          <w:tcPr>
            <w:tcW w:w="671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6406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90</w:t>
            </w:r>
          </w:p>
        </w:tc>
        <w:tc>
          <w:tcPr>
            <w:tcW w:w="2185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 xml:space="preserve">Outras partes de calçados, </w:t>
            </w:r>
            <w:proofErr w:type="spellStart"/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77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143.472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214.976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-33,3%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B3174E" w:rsidRPr="003D64B6" w:rsidTr="00265280">
        <w:trPr>
          <w:jc w:val="center"/>
        </w:trPr>
        <w:tc>
          <w:tcPr>
            <w:tcW w:w="671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6401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</w:t>
            </w:r>
            <w:r w:rsidR="006D0ED3"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.</w:t>
            </w: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00</w:t>
            </w:r>
          </w:p>
        </w:tc>
        <w:tc>
          <w:tcPr>
            <w:tcW w:w="2185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B3174E" w:rsidRDefault="00B3174E" w:rsidP="00B3174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Calçados impermeáveis e borracha/plástico, com biqueira protetora de metal</w:t>
            </w:r>
          </w:p>
        </w:tc>
        <w:tc>
          <w:tcPr>
            <w:tcW w:w="77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25.761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B3174E" w:rsidRPr="00736460" w:rsidTr="00FE69F0">
        <w:trPr>
          <w:jc w:val="center"/>
        </w:trPr>
        <w:tc>
          <w:tcPr>
            <w:tcW w:w="2855" w:type="pct"/>
            <w:gridSpan w:val="2"/>
            <w:shd w:val="clear" w:color="auto" w:fill="CECECE"/>
            <w:tcMar>
              <w:top w:w="57" w:type="dxa"/>
              <w:bottom w:w="57" w:type="dxa"/>
            </w:tcMar>
            <w:vAlign w:val="bottom"/>
          </w:tcPr>
          <w:p w:rsidR="00B3174E" w:rsidRPr="00736460" w:rsidRDefault="00B3174E" w:rsidP="00B3174E">
            <w:pPr>
              <w:ind w:left="-56"/>
              <w:rPr>
                <w:rFonts w:ascii="Avenir LT Std 35 Light" w:hAnsi="Avenir LT Std 35 Light"/>
                <w:b/>
                <w:color w:val="1F4779"/>
                <w:sz w:val="20"/>
                <w:szCs w:val="20"/>
              </w:rPr>
            </w:pPr>
            <w:r w:rsidRPr="00150E1E">
              <w:rPr>
                <w:rFonts w:ascii="Avenir LT Std 35 Light" w:hAnsi="Avenir LT Std 35 Light"/>
                <w:color w:val="1F4779"/>
                <w:sz w:val="20"/>
                <w:szCs w:val="20"/>
              </w:rPr>
              <w:t>Demais Produtos</w:t>
            </w:r>
          </w:p>
        </w:tc>
        <w:tc>
          <w:tcPr>
            <w:tcW w:w="77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705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527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33,8%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CECECE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B3174E" w:rsidRPr="006C1F53" w:rsidTr="00FE69F0">
        <w:trPr>
          <w:jc w:val="center"/>
        </w:trPr>
        <w:tc>
          <w:tcPr>
            <w:tcW w:w="2855" w:type="pct"/>
            <w:gridSpan w:val="2"/>
            <w:shd w:val="clear" w:color="auto" w:fill="679ECC"/>
            <w:tcMar>
              <w:top w:w="57" w:type="dxa"/>
              <w:bottom w:w="57" w:type="dxa"/>
            </w:tcMar>
            <w:vAlign w:val="bottom"/>
          </w:tcPr>
          <w:p w:rsidR="00B3174E" w:rsidRPr="006C1F53" w:rsidRDefault="00B3174E" w:rsidP="00B3174E">
            <w:pPr>
              <w:ind w:left="-56"/>
              <w:rPr>
                <w:rFonts w:ascii="Avenir LT Std 35 Light" w:hAnsi="Avenir LT Std 35 Light"/>
                <w:b/>
                <w:color w:val="1F4779"/>
                <w:sz w:val="20"/>
                <w:szCs w:val="20"/>
              </w:rPr>
            </w:pPr>
            <w:r w:rsidRPr="006C1F53">
              <w:rPr>
                <w:rFonts w:ascii="Avenir LT Std 35 Light" w:hAnsi="Avenir LT Std 35 Light"/>
                <w:b/>
                <w:color w:val="1F4779"/>
                <w:sz w:val="20"/>
                <w:szCs w:val="20"/>
              </w:rPr>
              <w:t>Total</w:t>
            </w:r>
          </w:p>
        </w:tc>
        <w:tc>
          <w:tcPr>
            <w:tcW w:w="77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7.034.316</w:t>
            </w:r>
          </w:p>
        </w:tc>
        <w:tc>
          <w:tcPr>
            <w:tcW w:w="721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4.499.752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56,3%</w:t>
            </w:r>
          </w:p>
        </w:tc>
        <w:tc>
          <w:tcPr>
            <w:tcW w:w="233" w:type="pct"/>
            <w:tcBorders>
              <w:left w:val="nil"/>
            </w:tcBorders>
            <w:shd w:val="clear" w:color="auto" w:fill="679ECC"/>
            <w:vAlign w:val="center"/>
          </w:tcPr>
          <w:p w:rsidR="00B3174E" w:rsidRDefault="00B3174E" w:rsidP="00B3174E">
            <w:pPr>
              <w:jc w:val="right"/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  <w:t>▲</w:t>
            </w:r>
          </w:p>
        </w:tc>
      </w:tr>
    </w:tbl>
    <w:p w:rsidR="00665A0F" w:rsidRPr="00C0408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Observações: (*</w:t>
      </w:r>
      <w:proofErr w:type="gramStart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) Não</w:t>
      </w:r>
      <w:proofErr w:type="gramEnd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 xml:space="preserve"> se aplica | (-) Não houve registro.</w:t>
      </w:r>
    </w:p>
    <w:p w:rsidR="00665A0F" w:rsidRPr="00C0408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B45F28" w:rsidRDefault="00665A0F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</w:t>
      </w:r>
    </w:p>
    <w:p w:rsidR="00B45F28" w:rsidRDefault="00B45F28">
      <w:pPr>
        <w:rPr>
          <w:rFonts w:ascii="Avenir LT Std 35 Light" w:hAnsi="Avenir LT Std 35 Light"/>
          <w:i/>
          <w:color w:val="1F4979"/>
          <w:sz w:val="16"/>
          <w:szCs w:val="16"/>
        </w:rPr>
      </w:pPr>
      <w:r>
        <w:rPr>
          <w:rFonts w:ascii="Avenir LT Std 35 Light" w:hAnsi="Avenir LT Std 35 Light"/>
          <w:i/>
          <w:color w:val="1F4979"/>
          <w:sz w:val="16"/>
          <w:szCs w:val="16"/>
        </w:rPr>
        <w:br w:type="page"/>
      </w: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871"/>
        <w:gridCol w:w="2164"/>
        <w:gridCol w:w="2166"/>
        <w:gridCol w:w="883"/>
        <w:gridCol w:w="414"/>
      </w:tblGrid>
      <w:tr w:rsidR="00DA5DB2" w:rsidRPr="00DA409D" w:rsidTr="00736460">
        <w:trPr>
          <w:jc w:val="center"/>
        </w:trPr>
        <w:tc>
          <w:tcPr>
            <w:tcW w:w="5000" w:type="pct"/>
            <w:gridSpan w:val="5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lastRenderedPageBreak/>
              <w:t>TABELA 4: EXPORTAÇÕES CEARENSES DO SETOR DE CALÇADOS</w:t>
            </w:r>
          </w:p>
          <w:p w:rsidR="00DA5DB2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POR PAÍS DE DESTINO NO ACUMULADO DO ANO</w:t>
            </w:r>
          </w:p>
        </w:tc>
      </w:tr>
      <w:tr w:rsidR="00CF0CAC" w:rsidRPr="00DA409D" w:rsidTr="000B2705">
        <w:trPr>
          <w:jc w:val="center"/>
        </w:trPr>
        <w:tc>
          <w:tcPr>
            <w:tcW w:w="2038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ind w:left="-108" w:right="-111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País</w:t>
            </w:r>
          </w:p>
        </w:tc>
        <w:tc>
          <w:tcPr>
            <w:tcW w:w="113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1140" w:type="pct"/>
            <w:shd w:val="clear" w:color="auto" w:fill="CECECE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83" w:type="pct"/>
            <w:gridSpan w:val="2"/>
            <w:shd w:val="clear" w:color="auto" w:fill="CECECE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Var</w:t>
            </w:r>
            <w:r>
              <w:rPr>
                <w:rFonts w:ascii="Avenir LT Std 45 Book" w:hAnsi="Avenir LT Std 45 Book"/>
                <w:b/>
                <w:color w:val="1F4979"/>
              </w:rPr>
              <w:t>iação</w:t>
            </w:r>
          </w:p>
        </w:tc>
      </w:tr>
      <w:tr w:rsidR="00047BFE" w:rsidRPr="00BA3D3E" w:rsidTr="000B2705">
        <w:trPr>
          <w:trHeight w:val="227"/>
          <w:jc w:val="center"/>
        </w:trPr>
        <w:tc>
          <w:tcPr>
            <w:tcW w:w="2038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Argentina</w:t>
            </w:r>
          </w:p>
        </w:tc>
        <w:tc>
          <w:tcPr>
            <w:tcW w:w="113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40.680.075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53.725.665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-24,3%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BA3D3E" w:rsidTr="000B2705">
        <w:trPr>
          <w:jc w:val="center"/>
        </w:trPr>
        <w:tc>
          <w:tcPr>
            <w:tcW w:w="2038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Estados Unidos</w:t>
            </w:r>
          </w:p>
        </w:tc>
        <w:tc>
          <w:tcPr>
            <w:tcW w:w="113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36.832.179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48.083.893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-23,4%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BA3D3E" w:rsidTr="000B2705">
        <w:trPr>
          <w:jc w:val="center"/>
        </w:trPr>
        <w:tc>
          <w:tcPr>
            <w:tcW w:w="2038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Paraguai</w:t>
            </w:r>
          </w:p>
        </w:tc>
        <w:tc>
          <w:tcPr>
            <w:tcW w:w="113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11.789.682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12.644.104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-6,8%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BA3D3E" w:rsidTr="000B2705">
        <w:trPr>
          <w:jc w:val="center"/>
        </w:trPr>
        <w:tc>
          <w:tcPr>
            <w:tcW w:w="2038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Colômbia</w:t>
            </w:r>
          </w:p>
        </w:tc>
        <w:tc>
          <w:tcPr>
            <w:tcW w:w="113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9.267.667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11.329.602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-18,2%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BA3D3E" w:rsidTr="000B2705">
        <w:trPr>
          <w:jc w:val="center"/>
        </w:trPr>
        <w:tc>
          <w:tcPr>
            <w:tcW w:w="2038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Peru</w:t>
            </w:r>
          </w:p>
        </w:tc>
        <w:tc>
          <w:tcPr>
            <w:tcW w:w="113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5.577.466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6.212.349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-10,2%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BA3D3E" w:rsidTr="000B2705">
        <w:trPr>
          <w:jc w:val="center"/>
        </w:trPr>
        <w:tc>
          <w:tcPr>
            <w:tcW w:w="2038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Demais Países</w:t>
            </w:r>
          </w:p>
        </w:tc>
        <w:tc>
          <w:tcPr>
            <w:tcW w:w="1139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72.188.245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79.657.093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-9,4%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736460" w:rsidTr="000B2705">
        <w:trPr>
          <w:jc w:val="center"/>
        </w:trPr>
        <w:tc>
          <w:tcPr>
            <w:tcW w:w="2038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Total</w:t>
            </w:r>
          </w:p>
        </w:tc>
        <w:tc>
          <w:tcPr>
            <w:tcW w:w="1139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176.335.314</w:t>
            </w:r>
          </w:p>
        </w:tc>
        <w:tc>
          <w:tcPr>
            <w:tcW w:w="1140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211.652.706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-16,7%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  <w:t>▼</w:t>
            </w:r>
          </w:p>
        </w:tc>
      </w:tr>
    </w:tbl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Observações: (*</w:t>
      </w:r>
      <w:proofErr w:type="gramStart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) Não</w:t>
      </w:r>
      <w:proofErr w:type="gramEnd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 xml:space="preserve"> se aplica | (-) Não houve registro.</w:t>
      </w:r>
    </w:p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</w:t>
      </w:r>
    </w:p>
    <w:p w:rsidR="003B47CC" w:rsidRPr="00227CA9" w:rsidRDefault="003B47CC" w:rsidP="00DA5DB2">
      <w:pPr>
        <w:spacing w:after="0"/>
        <w:rPr>
          <w:rFonts w:ascii="Avenir LT Std 35 Light" w:hAnsi="Avenir LT Std 35 Light"/>
          <w:sz w:val="16"/>
          <w:szCs w:val="16"/>
        </w:rPr>
      </w:pPr>
    </w:p>
    <w:p w:rsidR="00DA5DB2" w:rsidRDefault="00DA5DB2" w:rsidP="00DA5DB2">
      <w:pPr>
        <w:spacing w:after="0"/>
        <w:rPr>
          <w:sz w:val="18"/>
          <w:szCs w:val="18"/>
        </w:rPr>
      </w:pP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883"/>
        <w:gridCol w:w="2158"/>
        <w:gridCol w:w="2158"/>
        <w:gridCol w:w="885"/>
        <w:gridCol w:w="414"/>
      </w:tblGrid>
      <w:tr w:rsidR="003B47CC" w:rsidRPr="00DA409D" w:rsidTr="00736460">
        <w:trPr>
          <w:jc w:val="center"/>
        </w:trPr>
        <w:tc>
          <w:tcPr>
            <w:tcW w:w="5000" w:type="pct"/>
            <w:gridSpan w:val="5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 xml:space="preserve">TABELA 5: IMPORTAÇÕES CEARENSES DO SETOR DE CALÇADOS </w:t>
            </w:r>
          </w:p>
          <w:p w:rsidR="003B47CC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POR PAÍS DE ORIGEM NO ACUMULADO DO ANO</w:t>
            </w:r>
          </w:p>
        </w:tc>
      </w:tr>
      <w:tr w:rsidR="00CF0CAC" w:rsidRPr="00DA409D" w:rsidTr="00736460">
        <w:trPr>
          <w:jc w:val="center"/>
        </w:trPr>
        <w:tc>
          <w:tcPr>
            <w:tcW w:w="2044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ind w:left="-108" w:right="-111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País</w:t>
            </w:r>
          </w:p>
        </w:tc>
        <w:tc>
          <w:tcPr>
            <w:tcW w:w="113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1136" w:type="pct"/>
            <w:shd w:val="clear" w:color="auto" w:fill="CECECE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84" w:type="pct"/>
            <w:gridSpan w:val="2"/>
            <w:shd w:val="clear" w:color="auto" w:fill="CECECE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Var</w:t>
            </w:r>
            <w:r>
              <w:rPr>
                <w:rFonts w:ascii="Avenir LT Std 45 Book" w:hAnsi="Avenir LT Std 45 Book"/>
                <w:b/>
                <w:color w:val="1F4979"/>
              </w:rPr>
              <w:t>iação</w:t>
            </w:r>
          </w:p>
        </w:tc>
      </w:tr>
      <w:tr w:rsidR="00047BFE" w:rsidRPr="00150E1E" w:rsidTr="00736460">
        <w:trPr>
          <w:jc w:val="center"/>
        </w:trPr>
        <w:tc>
          <w:tcPr>
            <w:tcW w:w="2044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China</w:t>
            </w:r>
          </w:p>
        </w:tc>
        <w:tc>
          <w:tcPr>
            <w:tcW w:w="1136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6.041.768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3.623.960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66,7%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150E1E" w:rsidTr="00736460">
        <w:trPr>
          <w:jc w:val="center"/>
        </w:trPr>
        <w:tc>
          <w:tcPr>
            <w:tcW w:w="2044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Vietnã</w:t>
            </w:r>
          </w:p>
        </w:tc>
        <w:tc>
          <w:tcPr>
            <w:tcW w:w="113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648.717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652.978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-0,7%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150E1E" w:rsidTr="00736460">
        <w:trPr>
          <w:jc w:val="center"/>
        </w:trPr>
        <w:tc>
          <w:tcPr>
            <w:tcW w:w="2044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Hong Kong</w:t>
            </w:r>
          </w:p>
        </w:tc>
        <w:tc>
          <w:tcPr>
            <w:tcW w:w="1136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148.741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62.664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137,4%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150E1E" w:rsidTr="00736460">
        <w:trPr>
          <w:jc w:val="center"/>
        </w:trPr>
        <w:tc>
          <w:tcPr>
            <w:tcW w:w="2044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Colômbia</w:t>
            </w:r>
          </w:p>
        </w:tc>
        <w:tc>
          <w:tcPr>
            <w:tcW w:w="113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92.524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122.852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-24,7%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150E1E" w:rsidTr="000E542A">
        <w:trPr>
          <w:jc w:val="center"/>
        </w:trPr>
        <w:tc>
          <w:tcPr>
            <w:tcW w:w="2044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Taiwan (Formosa)</w:t>
            </w:r>
          </w:p>
        </w:tc>
        <w:tc>
          <w:tcPr>
            <w:tcW w:w="1136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79.191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20.764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281,4%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736460" w:rsidTr="000E542A">
        <w:trPr>
          <w:jc w:val="center"/>
        </w:trPr>
        <w:tc>
          <w:tcPr>
            <w:tcW w:w="2044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Demais Países</w:t>
            </w:r>
          </w:p>
        </w:tc>
        <w:tc>
          <w:tcPr>
            <w:tcW w:w="113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23.375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16.534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41,4%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150E1E" w:rsidTr="00736460">
        <w:trPr>
          <w:jc w:val="center"/>
        </w:trPr>
        <w:tc>
          <w:tcPr>
            <w:tcW w:w="2044" w:type="pct"/>
            <w:shd w:val="clear" w:color="auto" w:fill="67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Total</w:t>
            </w:r>
          </w:p>
        </w:tc>
        <w:tc>
          <w:tcPr>
            <w:tcW w:w="1136" w:type="pct"/>
            <w:shd w:val="clear" w:color="auto" w:fill="67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7.034.316</w:t>
            </w:r>
          </w:p>
        </w:tc>
        <w:tc>
          <w:tcPr>
            <w:tcW w:w="1136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4.499.752</w:t>
            </w:r>
          </w:p>
        </w:tc>
        <w:tc>
          <w:tcPr>
            <w:tcW w:w="466" w:type="pct"/>
            <w:tcBorders>
              <w:left w:val="nil"/>
              <w:righ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56,3%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7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  <w:t>▲</w:t>
            </w:r>
          </w:p>
        </w:tc>
      </w:tr>
    </w:tbl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Observações: (*</w:t>
      </w:r>
      <w:proofErr w:type="gramStart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) Não</w:t>
      </w:r>
      <w:proofErr w:type="gramEnd"/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 xml:space="preserve"> se aplica | (-) Não houve registro.</w:t>
      </w:r>
    </w:p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DA5DB2" w:rsidRPr="00C04088" w:rsidRDefault="00DA5DB2" w:rsidP="00736460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C04088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</w:t>
      </w:r>
    </w:p>
    <w:p w:rsidR="00D24878" w:rsidRDefault="00D24878">
      <w:pPr>
        <w:rPr>
          <w:b/>
        </w:rPr>
      </w:pPr>
      <w:r>
        <w:rPr>
          <w:b/>
        </w:rPr>
        <w:br w:type="page"/>
      </w:r>
    </w:p>
    <w:tbl>
      <w:tblPr>
        <w:tblStyle w:val="Tabelacomgrade"/>
        <w:tblW w:w="5000" w:type="pct"/>
        <w:jc w:val="center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40"/>
        <w:gridCol w:w="1455"/>
        <w:gridCol w:w="1459"/>
        <w:gridCol w:w="870"/>
        <w:gridCol w:w="414"/>
        <w:gridCol w:w="1387"/>
        <w:gridCol w:w="1389"/>
        <w:gridCol w:w="870"/>
        <w:gridCol w:w="414"/>
      </w:tblGrid>
      <w:tr w:rsidR="00CD6C93" w:rsidRPr="00DA409D" w:rsidTr="00AA2968">
        <w:trPr>
          <w:jc w:val="center"/>
        </w:trPr>
        <w:tc>
          <w:tcPr>
            <w:tcW w:w="5000" w:type="pct"/>
            <w:gridSpan w:val="9"/>
            <w:shd w:val="clear" w:color="auto" w:fill="1F4979"/>
          </w:tcPr>
          <w:p w:rsidR="00825031" w:rsidRPr="00825031" w:rsidRDefault="00825031" w:rsidP="00825031">
            <w:pPr>
              <w:pStyle w:val="CITEXTOTABELA"/>
              <w:jc w:val="center"/>
              <w:rPr>
                <w:rFonts w:ascii="Avenir LT Std 65 Medium" w:hAnsi="Avenir LT Std 65 Medium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lastRenderedPageBreak/>
              <w:t xml:space="preserve">TABELA 6: FLUXO DE COMÉRCIO DO SETOR DE CALÇADOS </w:t>
            </w:r>
          </w:p>
          <w:p w:rsidR="00CD6C93" w:rsidRPr="00067DC3" w:rsidRDefault="00825031" w:rsidP="00825031">
            <w:pPr>
              <w:pStyle w:val="CITEXTOTABELA"/>
              <w:jc w:val="center"/>
              <w:rPr>
                <w:rFonts w:ascii="Avenir LT Std 55 Roman" w:hAnsi="Avenir LT Std 55 Roman"/>
                <w:color w:val="CECECE"/>
              </w:rPr>
            </w:pPr>
            <w:r w:rsidRPr="00825031">
              <w:rPr>
                <w:rFonts w:ascii="Avenir LT Std 65 Medium" w:hAnsi="Avenir LT Std 65 Medium"/>
                <w:color w:val="CECECE"/>
              </w:rPr>
              <w:t>POR UNIDADE FEDERATIVA NO ACUMULADO DO ANO</w:t>
            </w:r>
          </w:p>
        </w:tc>
      </w:tr>
      <w:tr w:rsidR="00CD6C93" w:rsidRPr="00DA409D" w:rsidTr="00092CE2">
        <w:trPr>
          <w:jc w:val="center"/>
        </w:trPr>
        <w:tc>
          <w:tcPr>
            <w:tcW w:w="653" w:type="pct"/>
            <w:tcBorders>
              <w:right w:val="single" w:sz="4" w:space="0" w:color="EEECE1" w:themeColor="background2"/>
            </w:tcBorders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CD6C93" w:rsidRPr="00C04088" w:rsidRDefault="00CD6C93" w:rsidP="00D77A2E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</w:p>
        </w:tc>
        <w:tc>
          <w:tcPr>
            <w:tcW w:w="2210" w:type="pct"/>
            <w:gridSpan w:val="4"/>
            <w:tcBorders>
              <w:left w:val="single" w:sz="4" w:space="0" w:color="EEECE1" w:themeColor="background2"/>
            </w:tcBorders>
            <w:shd w:val="clear" w:color="auto" w:fill="CECECE"/>
            <w:tcMar>
              <w:top w:w="57" w:type="dxa"/>
              <w:bottom w:w="57" w:type="dxa"/>
            </w:tcMar>
          </w:tcPr>
          <w:p w:rsidR="00CD6C93" w:rsidRPr="00C04088" w:rsidRDefault="00CD6C93" w:rsidP="00D77A2E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Exportações</w:t>
            </w:r>
          </w:p>
        </w:tc>
        <w:tc>
          <w:tcPr>
            <w:tcW w:w="2137" w:type="pct"/>
            <w:gridSpan w:val="4"/>
            <w:shd w:val="clear" w:color="auto" w:fill="CECECE"/>
          </w:tcPr>
          <w:p w:rsidR="00CD6C93" w:rsidRPr="00C04088" w:rsidRDefault="00CD6C93" w:rsidP="00D77A2E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Importações</w:t>
            </w:r>
          </w:p>
        </w:tc>
      </w:tr>
      <w:tr w:rsidR="00CF0CAC" w:rsidRPr="00DA409D" w:rsidTr="00092CE2">
        <w:trPr>
          <w:jc w:val="center"/>
        </w:trPr>
        <w:tc>
          <w:tcPr>
            <w:tcW w:w="653" w:type="pct"/>
            <w:tcBorders>
              <w:right w:val="single" w:sz="4" w:space="0" w:color="EEECE1" w:themeColor="background2"/>
            </w:tcBorders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CF0CAC" w:rsidRPr="00C04088" w:rsidRDefault="00CF0CAC" w:rsidP="00CF0CAC">
            <w:pPr>
              <w:pStyle w:val="CITEXTOTABELA"/>
              <w:ind w:left="-108" w:right="-111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UF</w:t>
            </w:r>
          </w:p>
        </w:tc>
        <w:tc>
          <w:tcPr>
            <w:tcW w:w="766" w:type="pct"/>
            <w:tcBorders>
              <w:left w:val="single" w:sz="4" w:space="0" w:color="EEECE1" w:themeColor="background2"/>
            </w:tcBorders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768" w:type="pct"/>
            <w:shd w:val="clear" w:color="auto" w:fill="6A9ECC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76" w:type="pct"/>
            <w:gridSpan w:val="2"/>
            <w:shd w:val="clear" w:color="auto" w:fill="6A9ECC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Var</w:t>
            </w:r>
            <w:r>
              <w:rPr>
                <w:rFonts w:ascii="Avenir LT Std 45 Book" w:hAnsi="Avenir LT Std 45 Book"/>
                <w:b/>
                <w:color w:val="1F4979"/>
              </w:rPr>
              <w:t>iação</w:t>
            </w:r>
          </w:p>
        </w:tc>
        <w:tc>
          <w:tcPr>
            <w:tcW w:w="730" w:type="pct"/>
            <w:tcBorders>
              <w:right w:val="single" w:sz="6" w:space="0" w:color="EEECE1" w:themeColor="background2"/>
            </w:tcBorders>
            <w:shd w:val="clear" w:color="auto" w:fill="6A9ECC"/>
            <w:vAlign w:val="center"/>
          </w:tcPr>
          <w:p w:rsidR="00CF0CAC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2018</w:t>
            </w:r>
          </w:p>
          <w:p w:rsidR="00CF0CAC" w:rsidRPr="00C04088" w:rsidRDefault="00CF0CAC" w:rsidP="00CF0CAC">
            <w:pPr>
              <w:pStyle w:val="CITEXTOTABELA"/>
              <w:ind w:left="-107" w:right="-108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731" w:type="pct"/>
            <w:tcBorders>
              <w:top w:val="single" w:sz="6" w:space="0" w:color="EEECE1" w:themeColor="background2"/>
              <w:left w:val="single" w:sz="6" w:space="0" w:color="EEECE1" w:themeColor="background2"/>
              <w:bottom w:val="single" w:sz="6" w:space="0" w:color="EEECE1" w:themeColor="background2"/>
              <w:right w:val="single" w:sz="6" w:space="0" w:color="EEECE1" w:themeColor="background2"/>
            </w:tcBorders>
            <w:shd w:val="clear" w:color="auto" w:fill="6A9ECC"/>
            <w:vAlign w:val="center"/>
          </w:tcPr>
          <w:p w:rsidR="00CF0CAC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>
              <w:rPr>
                <w:rFonts w:ascii="Avenir LT Std 45 Book" w:hAnsi="Avenir LT Std 45 Book"/>
                <w:b/>
                <w:color w:val="1F4979"/>
              </w:rPr>
              <w:t>2017</w:t>
            </w:r>
          </w:p>
          <w:p w:rsidR="00CF0CAC" w:rsidRPr="00C04088" w:rsidRDefault="00CF0CAC" w:rsidP="00CF0CAC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34399A">
              <w:rPr>
                <w:rFonts w:ascii="Avenir LT Std 45 Book" w:hAnsi="Avenir LT Std 45 Book"/>
                <w:b/>
                <w:color w:val="1F4979"/>
              </w:rPr>
              <w:t>(US$ FOB)</w:t>
            </w:r>
          </w:p>
        </w:tc>
        <w:tc>
          <w:tcPr>
            <w:tcW w:w="676" w:type="pct"/>
            <w:gridSpan w:val="2"/>
            <w:tcBorders>
              <w:left w:val="single" w:sz="6" w:space="0" w:color="EEECE1" w:themeColor="background2"/>
              <w:bottom w:val="single" w:sz="6" w:space="0" w:color="EEECE1" w:themeColor="background2"/>
            </w:tcBorders>
            <w:shd w:val="clear" w:color="auto" w:fill="6A9ECC"/>
            <w:vAlign w:val="center"/>
          </w:tcPr>
          <w:p w:rsidR="00CF0CAC" w:rsidRPr="00C04088" w:rsidRDefault="00CF0CAC" w:rsidP="003C580D">
            <w:pPr>
              <w:pStyle w:val="CITEXTOTABELA"/>
              <w:ind w:left="-79" w:right="-64"/>
              <w:jc w:val="center"/>
              <w:rPr>
                <w:rFonts w:ascii="Avenir LT Std 45 Book" w:hAnsi="Avenir LT Std 45 Book"/>
                <w:b/>
                <w:color w:val="1F4979"/>
              </w:rPr>
            </w:pPr>
            <w:r w:rsidRPr="00C04088">
              <w:rPr>
                <w:rFonts w:ascii="Avenir LT Std 45 Book" w:hAnsi="Avenir LT Std 45 Book"/>
                <w:b/>
                <w:color w:val="1F4979"/>
              </w:rPr>
              <w:t>Var</w:t>
            </w:r>
            <w:r>
              <w:rPr>
                <w:rFonts w:ascii="Avenir LT Std 45 Book" w:hAnsi="Avenir LT Std 45 Book"/>
                <w:b/>
                <w:color w:val="1F4979"/>
              </w:rPr>
              <w:t>iação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RS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404.098.393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428.175.094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-5,6%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6.772.008</w:t>
            </w:r>
          </w:p>
        </w:tc>
        <w:tc>
          <w:tcPr>
            <w:tcW w:w="731" w:type="pct"/>
            <w:tcBorders>
              <w:top w:val="single" w:sz="6" w:space="0" w:color="EEECE1" w:themeColor="background2"/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7.908.639</w:t>
            </w:r>
          </w:p>
        </w:tc>
        <w:tc>
          <w:tcPr>
            <w:tcW w:w="458" w:type="pct"/>
            <w:tcBorders>
              <w:top w:val="single" w:sz="6" w:space="0" w:color="EEECE1" w:themeColor="background2"/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-14,4%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6F7A0F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CE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176.335.314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211.652.706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-16,7%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7.034.316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4.499.752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56,3%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AA2968" w:rsidTr="00092CE2">
        <w:trPr>
          <w:trHeight w:val="125"/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SP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79.689.495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89.342.637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-10,8%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211.449.822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209.527.633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0,9%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BA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40.149.295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64.153.043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-37,4%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2.097.728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1.820.414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15,2%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PB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39.344.004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50.679.231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-22,4%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27.852.005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22.786.496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22,2%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MG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27.239.617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30.286.843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-10,1%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4.431.680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1.589.617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178,8%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SC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21.597.232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20.192.245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7,0%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17.581.919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17.214.324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SE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8.161.127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25.115.934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-67,5%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1.546.923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1.084.002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42,7%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PR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7.406.135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5.218.250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41,9%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11.451.525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9.638.346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18,8%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PE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5.416.658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5.967.527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-9,2%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815.425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504.844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61,5%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ES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2.808.087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3.552.960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-21,0%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9.607.117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10.304.024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-6,8%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RJ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578.506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396.602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45,9%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2.413.362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2.109.608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14,4%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DF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366.703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129.878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182,3%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557.075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570.665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-2,4%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MS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185.986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701.758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-73,5%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9.777.616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6.297.670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55,3%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RO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129.955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297.988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-56,4%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1.401.810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524.163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167,4%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28B"/>
                <w:sz w:val="20"/>
                <w:szCs w:val="20"/>
              </w:rPr>
              <w:t>▲</w:t>
            </w:r>
          </w:p>
        </w:tc>
      </w:tr>
      <w:tr w:rsidR="00047BFE" w:rsidRPr="00C70575" w:rsidTr="00092CE2">
        <w:trPr>
          <w:trHeight w:val="23"/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GO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88.073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348.142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-74,7%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607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1.736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-65,0%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C70575" w:rsidTr="00092CE2">
        <w:trPr>
          <w:trHeight w:val="254"/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AM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7.057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34.451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56.328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-38,8%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PI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841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MT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338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047BFE" w:rsidRPr="00C70575" w:rsidTr="00442803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PA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100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100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0,0%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118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047BFE" w:rsidRPr="00C70575" w:rsidTr="00092CE2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AL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149.411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321.470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-53,5%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AA2968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AP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1F7B43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*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 </w:t>
            </w:r>
          </w:p>
        </w:tc>
      </w:tr>
      <w:tr w:rsidR="00047BFE" w:rsidRPr="00AA2968" w:rsidTr="001F7B43">
        <w:trPr>
          <w:jc w:val="center"/>
        </w:trPr>
        <w:tc>
          <w:tcPr>
            <w:tcW w:w="653" w:type="pct"/>
            <w:shd w:val="clear" w:color="auto" w:fill="CECECE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Op. Especiais</w:t>
            </w:r>
          </w:p>
        </w:tc>
        <w:tc>
          <w:tcPr>
            <w:tcW w:w="766" w:type="pct"/>
            <w:shd w:val="clear" w:color="auto" w:fill="CECECE"/>
            <w:tcMar>
              <w:top w:w="57" w:type="dxa"/>
              <w:bottom w:w="57" w:type="dxa"/>
            </w:tcMar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1.837.219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4.119.707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-55,4%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1F7B43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-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10.369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00538B"/>
                <w:sz w:val="20"/>
                <w:szCs w:val="20"/>
              </w:rPr>
              <w:t>100,0%</w:t>
            </w:r>
            <w:bookmarkStart w:id="0" w:name="_GoBack"/>
            <w:bookmarkEnd w:id="0"/>
          </w:p>
        </w:tc>
        <w:tc>
          <w:tcPr>
            <w:tcW w:w="218" w:type="pct"/>
            <w:tcBorders>
              <w:left w:val="nil"/>
            </w:tcBorders>
            <w:shd w:val="clear" w:color="auto" w:fill="CECECE"/>
            <w:vAlign w:val="center"/>
          </w:tcPr>
          <w:p w:rsidR="00047BFE" w:rsidRDefault="00047BFE" w:rsidP="001F7B43">
            <w:pPr>
              <w:jc w:val="right"/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color w:val="C23435"/>
                <w:sz w:val="20"/>
                <w:szCs w:val="20"/>
              </w:rPr>
              <w:t>▼</w:t>
            </w:r>
          </w:p>
        </w:tc>
      </w:tr>
      <w:tr w:rsidR="00047BFE" w:rsidRPr="00AA2968" w:rsidTr="00092CE2">
        <w:trPr>
          <w:jc w:val="center"/>
        </w:trPr>
        <w:tc>
          <w:tcPr>
            <w:tcW w:w="653" w:type="pct"/>
            <w:shd w:val="clear" w:color="auto" w:fill="6A9ECC"/>
            <w:tcMar>
              <w:top w:w="57" w:type="dxa"/>
              <w:bottom w:w="57" w:type="dxa"/>
              <w:right w:w="170" w:type="dxa"/>
            </w:tcMar>
            <w:vAlign w:val="center"/>
          </w:tcPr>
          <w:p w:rsidR="00047BFE" w:rsidRDefault="00047BFE" w:rsidP="00047BFE">
            <w:pPr>
              <w:jc w:val="center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Total</w:t>
            </w:r>
          </w:p>
        </w:tc>
        <w:tc>
          <w:tcPr>
            <w:tcW w:w="766" w:type="pct"/>
            <w:shd w:val="clear" w:color="auto" w:fill="6A9ECC"/>
            <w:tcMar>
              <w:top w:w="57" w:type="dxa"/>
              <w:bottom w:w="57" w:type="dxa"/>
            </w:tcMar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815.440.135</w:t>
            </w:r>
          </w:p>
        </w:tc>
        <w:tc>
          <w:tcPr>
            <w:tcW w:w="76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940.330.645</w:t>
            </w:r>
          </w:p>
        </w:tc>
        <w:tc>
          <w:tcPr>
            <w:tcW w:w="458" w:type="pct"/>
            <w:tcBorders>
              <w:left w:val="nil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-13,3%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C23435"/>
                <w:sz w:val="20"/>
                <w:szCs w:val="20"/>
              </w:rPr>
              <w:t>▼</w:t>
            </w:r>
          </w:p>
        </w:tc>
        <w:tc>
          <w:tcPr>
            <w:tcW w:w="730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314.974.918</w:t>
            </w:r>
          </w:p>
        </w:tc>
        <w:tc>
          <w:tcPr>
            <w:tcW w:w="731" w:type="pct"/>
            <w:tcBorders>
              <w:left w:val="nil"/>
              <w:right w:val="single" w:sz="4" w:space="0" w:color="EEECE1" w:themeColor="background2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296.770.100</w:t>
            </w:r>
          </w:p>
        </w:tc>
        <w:tc>
          <w:tcPr>
            <w:tcW w:w="458" w:type="pct"/>
            <w:tcBorders>
              <w:left w:val="single" w:sz="4" w:space="0" w:color="EEECE1" w:themeColor="background2"/>
              <w:righ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38B"/>
                <w:sz w:val="20"/>
                <w:szCs w:val="20"/>
              </w:rPr>
              <w:t>6,1%</w:t>
            </w:r>
          </w:p>
        </w:tc>
        <w:tc>
          <w:tcPr>
            <w:tcW w:w="218" w:type="pct"/>
            <w:tcBorders>
              <w:left w:val="nil"/>
            </w:tcBorders>
            <w:shd w:val="clear" w:color="auto" w:fill="6A9ECC"/>
            <w:vAlign w:val="center"/>
          </w:tcPr>
          <w:p w:rsidR="00047BFE" w:rsidRDefault="00047BFE" w:rsidP="00047BFE">
            <w:pPr>
              <w:jc w:val="right"/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</w:pPr>
            <w:r>
              <w:rPr>
                <w:rFonts w:ascii="Avenir LT Std 35 Light" w:hAnsi="Avenir LT Std 35 Light" w:cs="Calibri"/>
                <w:b/>
                <w:bCs/>
                <w:color w:val="00528B"/>
                <w:sz w:val="20"/>
                <w:szCs w:val="20"/>
              </w:rPr>
              <w:t>▲</w:t>
            </w:r>
          </w:p>
        </w:tc>
      </w:tr>
    </w:tbl>
    <w:p w:rsidR="00CD6C93" w:rsidRPr="004256B9" w:rsidRDefault="00CD6C93" w:rsidP="00CD6C93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 xml:space="preserve">Observações: (1) Mercadoria Nacionalizada, </w:t>
      </w:r>
      <w:proofErr w:type="spellStart"/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>reimportação</w:t>
      </w:r>
      <w:proofErr w:type="spellEnd"/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 xml:space="preserve"> e zona não declarada | (*</w:t>
      </w:r>
      <w:proofErr w:type="gramStart"/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>) Não</w:t>
      </w:r>
      <w:proofErr w:type="gramEnd"/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 xml:space="preserve"> se aplica | (-) Não houve registro.</w:t>
      </w:r>
    </w:p>
    <w:p w:rsidR="00CD6C93" w:rsidRDefault="00CD6C93" w:rsidP="00CD6C93">
      <w:pPr>
        <w:spacing w:after="0"/>
        <w:rPr>
          <w:rFonts w:ascii="Avenir LT Std 35 Light" w:hAnsi="Avenir LT Std 35 Light"/>
          <w:i/>
          <w:color w:val="1F4979"/>
          <w:sz w:val="16"/>
          <w:szCs w:val="16"/>
        </w:rPr>
      </w:pPr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>Fonte: SECEX/MDIC</w:t>
      </w:r>
    </w:p>
    <w:p w:rsidR="00675B30" w:rsidRDefault="00CD6C93" w:rsidP="00825031">
      <w:pPr>
        <w:spacing w:after="0"/>
      </w:pPr>
      <w:r w:rsidRPr="004256B9">
        <w:rPr>
          <w:rFonts w:ascii="Avenir LT Std 35 Light" w:hAnsi="Avenir LT Std 35 Light"/>
          <w:i/>
          <w:color w:val="1F4979"/>
          <w:sz w:val="16"/>
          <w:szCs w:val="16"/>
        </w:rPr>
        <w:t>Elaboração: Centro Internacional de Negócios</w:t>
      </w:r>
      <w:r w:rsidR="00646F3B" w:rsidRPr="00736460">
        <w:rPr>
          <w:rFonts w:ascii="Avenir LT Std 35 Light" w:hAnsi="Avenir LT Std 35 Light"/>
          <w:i/>
          <w:color w:val="1F4979"/>
          <w:sz w:val="16"/>
          <w:szCs w:val="16"/>
        </w:rPr>
        <w:br w:type="page"/>
      </w:r>
    </w:p>
    <w:p w:rsidR="00AD59E1" w:rsidRPr="009A1F94" w:rsidRDefault="00AD59E1" w:rsidP="009A1F94">
      <w:pPr>
        <w:tabs>
          <w:tab w:val="left" w:pos="1200"/>
        </w:tabs>
        <w:sectPr w:rsidR="00AD59E1" w:rsidRPr="009A1F94" w:rsidSect="00B76E24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2127" w:right="1274" w:bottom="1417" w:left="1134" w:header="708" w:footer="708" w:gutter="0"/>
          <w:pgNumType w:start="2"/>
          <w:cols w:space="708"/>
          <w:docGrid w:linePitch="360"/>
        </w:sectPr>
      </w:pPr>
    </w:p>
    <w:p w:rsidR="0001687F" w:rsidRDefault="0001687F">
      <w:r>
        <w:lastRenderedPageBreak/>
        <w:br w:type="page"/>
      </w:r>
    </w:p>
    <w:p w:rsidR="007F3393" w:rsidRDefault="00976D69" w:rsidP="00DA58BF">
      <w:pPr>
        <w:tabs>
          <w:tab w:val="left" w:pos="2579"/>
        </w:tabs>
        <w:ind w:left="-142" w:right="-143"/>
        <w:rPr>
          <w:noProof/>
          <w:lang w:val="es-CL" w:eastAsia="es-CL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1" locked="0" layoutInCell="1" allowOverlap="1" wp14:anchorId="226382D6" wp14:editId="5E9F0B34">
            <wp:simplePos x="0" y="0"/>
            <wp:positionH relativeFrom="column">
              <wp:posOffset>0</wp:posOffset>
            </wp:positionH>
            <wp:positionV relativeFrom="paragraph">
              <wp:posOffset>-629920</wp:posOffset>
            </wp:positionV>
            <wp:extent cx="7555865" cy="10692130"/>
            <wp:effectExtent l="0" t="0" r="698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ra-Cap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B2" w:rsidRDefault="00DA5DB2" w:rsidP="00DA58BF">
      <w:pPr>
        <w:tabs>
          <w:tab w:val="left" w:pos="2579"/>
        </w:tabs>
        <w:ind w:left="-142" w:right="-143"/>
      </w:pPr>
    </w:p>
    <w:sectPr w:rsidR="00DA5DB2" w:rsidSect="00DA58BF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062" w:rsidRDefault="008A7062" w:rsidP="00E12141">
      <w:pPr>
        <w:spacing w:after="0" w:line="240" w:lineRule="auto"/>
      </w:pPr>
      <w:r>
        <w:separator/>
      </w:r>
    </w:p>
  </w:endnote>
  <w:endnote w:type="continuationSeparator" w:id="0">
    <w:p w:rsidR="008A7062" w:rsidRDefault="008A7062" w:rsidP="00E12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otham HTF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bas Neue Book">
    <w:altName w:val="Courier New"/>
    <w:panose1 w:val="000000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otham Medium">
    <w:altName w:val="Times New Roman"/>
    <w:charset w:val="00"/>
    <w:family w:val="auto"/>
    <w:pitch w:val="variable"/>
    <w:sig w:usb0="20000087" w:usb1="00000000" w:usb2="00000000" w:usb3="00000000" w:csb0="0000011B" w:csb1="00000000"/>
  </w:font>
  <w:font w:name="Avenir LT Std 55 Roman">
    <w:altName w:val="Tw Cen MT Condensed Extra 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 w:rsidP="00286395">
    <w:pPr>
      <w:pStyle w:val="Rodap"/>
      <w:tabs>
        <w:tab w:val="clear" w:pos="8504"/>
        <w:tab w:val="right" w:pos="8647"/>
      </w:tabs>
      <w:ind w:left="-142" w:right="-14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670382"/>
      <w:docPartObj>
        <w:docPartGallery w:val="Page Numbers (Bottom of Page)"/>
        <w:docPartUnique/>
      </w:docPartObj>
    </w:sdtPr>
    <w:sdtEndPr/>
    <w:sdtContent>
      <w:p w:rsidR="008A7062" w:rsidRDefault="008A7062">
        <w:pPr>
          <w:pStyle w:val="Rodap"/>
        </w:pPr>
        <w:r>
          <w:rPr>
            <w:noProof/>
            <w:lang w:eastAsia="pt-BR"/>
          </w:rPr>
          <w:drawing>
            <wp:anchor distT="0" distB="0" distL="114300" distR="114300" simplePos="0" relativeHeight="251676672" behindDoc="1" locked="0" layoutInCell="1" allowOverlap="1" wp14:anchorId="286DFB5C" wp14:editId="1E50B019">
              <wp:simplePos x="0" y="0"/>
              <wp:positionH relativeFrom="margin">
                <wp:posOffset>-803910</wp:posOffset>
              </wp:positionH>
              <wp:positionV relativeFrom="paragraph">
                <wp:posOffset>-13335</wp:posOffset>
              </wp:positionV>
              <wp:extent cx="7639050" cy="659722"/>
              <wp:effectExtent l="0" t="0" r="0" b="7620"/>
              <wp:wrapNone/>
              <wp:docPr id="38" name="Imagem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Rodape-Direito-2017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9050" cy="6597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60ADFDF9" wp14:editId="0DF534F1">
                  <wp:simplePos x="0" y="0"/>
                  <wp:positionH relativeFrom="margin">
                    <wp:align>center</wp:align>
                  </wp:positionH>
                  <wp:positionV relativeFrom="bottomMargin">
                    <wp:posOffset>361950</wp:posOffset>
                  </wp:positionV>
                  <wp:extent cx="476250" cy="466725"/>
                  <wp:effectExtent l="0" t="0" r="19050" b="28575"/>
                  <wp:wrapNone/>
                  <wp:docPr id="28" name="Elips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476250" cy="4667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7062" w:rsidRPr="009C0BD9" w:rsidRDefault="008A7062" w:rsidP="009A1F94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F7B43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60ADFDF9" id="Elipse 28" o:spid="_x0000_s1037" style="position:absolute;margin-left:0;margin-top:28.5pt;width:37.5pt;height:36.75pt;rotation:180;flip:x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" filled="f" fillcolor="#c0504d" strokecolor="#adc1d9" strokeweight="1pt">
                  <v:textbox inset=",0,,0">
                    <w:txbxContent>
                      <w:p w:rsidR="008A7062" w:rsidRPr="009C0BD9" w:rsidRDefault="008A7062" w:rsidP="009A1F94">
                        <w:pPr>
                          <w:pStyle w:val="Rodap"/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1F7B43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8931821"/>
      <w:docPartObj>
        <w:docPartGallery w:val="Page Numbers (Bottom of Page)"/>
        <w:docPartUnique/>
      </w:docPartObj>
    </w:sdtPr>
    <w:sdtEndPr/>
    <w:sdtContent>
      <w:p w:rsidR="008A7062" w:rsidRDefault="008A7062" w:rsidP="00286395">
        <w:pPr>
          <w:pStyle w:val="Rodap"/>
          <w:tabs>
            <w:tab w:val="clear" w:pos="8504"/>
            <w:tab w:val="right" w:pos="8647"/>
          </w:tabs>
          <w:ind w:left="-142" w:right="-143"/>
        </w:pPr>
        <w:r>
          <w:rPr>
            <w:noProof/>
            <w:lang w:eastAsia="pt-BR"/>
          </w:rPr>
          <w:drawing>
            <wp:anchor distT="0" distB="0" distL="114300" distR="114300" simplePos="0" relativeHeight="251684864" behindDoc="1" locked="0" layoutInCell="1" allowOverlap="1" wp14:anchorId="5A8759A5" wp14:editId="1586F885">
              <wp:simplePos x="0" y="0"/>
              <wp:positionH relativeFrom="margin">
                <wp:posOffset>-803910</wp:posOffset>
              </wp:positionH>
              <wp:positionV relativeFrom="paragraph">
                <wp:posOffset>-11430</wp:posOffset>
              </wp:positionV>
              <wp:extent cx="7639050" cy="659722"/>
              <wp:effectExtent l="0" t="0" r="0" b="7620"/>
              <wp:wrapNone/>
              <wp:docPr id="41" name="Imagem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Rodape-Direito-2017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9050" cy="6597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39DCE373" wp14:editId="6A0E8978">
                  <wp:simplePos x="0" y="0"/>
                  <wp:positionH relativeFrom="margin">
                    <wp:posOffset>2767965</wp:posOffset>
                  </wp:positionH>
                  <wp:positionV relativeFrom="bottomMargin">
                    <wp:posOffset>363855</wp:posOffset>
                  </wp:positionV>
                  <wp:extent cx="476250" cy="466725"/>
                  <wp:effectExtent l="0" t="0" r="19050" b="28575"/>
                  <wp:wrapNone/>
                  <wp:docPr id="26" name="Elips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476250" cy="4667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7062" w:rsidRPr="009C0BD9" w:rsidRDefault="008A7062" w:rsidP="00FA685E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F7B43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9C0BD9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39DCE373" id="Elipse 26" o:spid="_x0000_s1038" style="position:absolute;left:0;text-align:left;margin-left:217.95pt;margin-top:28.65pt;width:37.5pt;height:36.75pt;rotation:18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" filled="f" fillcolor="#c0504d" strokecolor="#adc1d9" strokeweight="1pt">
                  <v:textbox inset=",0,,0">
                    <w:txbxContent>
                      <w:p w:rsidR="008A7062" w:rsidRPr="009C0BD9" w:rsidRDefault="008A7062" w:rsidP="00FA685E">
                        <w:pPr>
                          <w:pStyle w:val="Rodap"/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1F7B43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9C0BD9">
                          <w:rPr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 w:rsidP="00286395">
    <w:pPr>
      <w:pStyle w:val="Rodap"/>
      <w:tabs>
        <w:tab w:val="clear" w:pos="8504"/>
        <w:tab w:val="right" w:pos="8647"/>
      </w:tabs>
      <w:ind w:left="-142" w:right="-14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062" w:rsidRDefault="008A7062" w:rsidP="00E12141">
      <w:pPr>
        <w:spacing w:after="0" w:line="240" w:lineRule="auto"/>
      </w:pPr>
      <w:r>
        <w:separator/>
      </w:r>
    </w:p>
  </w:footnote>
  <w:footnote w:type="continuationSeparator" w:id="0">
    <w:p w:rsidR="008A7062" w:rsidRDefault="008A7062" w:rsidP="00E12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C1501A" wp14:editId="0A2AD488">
              <wp:simplePos x="0" y="0"/>
              <wp:positionH relativeFrom="page">
                <wp:align>right</wp:align>
              </wp:positionH>
              <wp:positionV relativeFrom="paragraph">
                <wp:posOffset>-506730</wp:posOffset>
              </wp:positionV>
              <wp:extent cx="7610475" cy="1163955"/>
              <wp:effectExtent l="0" t="0" r="9525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163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7062" w:rsidRDefault="008A7062" w:rsidP="00527445">
                          <w:pPr>
                            <w:ind w:left="-131" w:right="-134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FD56DC8" wp14:editId="19E185DF">
                                <wp:extent cx="7858125" cy="1072515"/>
                                <wp:effectExtent l="0" t="0" r="9525" b="0"/>
                                <wp:docPr id="39" name="Imagem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Header-2017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58125" cy="1072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150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48.05pt;margin-top:-39.9pt;width:599.25pt;height:91.6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" filled="f" stroked="f">
              <v:textbox inset="0,,0">
                <w:txbxContent>
                  <w:p w:rsidR="008A7062" w:rsidRDefault="008A7062" w:rsidP="00527445">
                    <w:pPr>
                      <w:ind w:left="-131" w:right="-134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FD56DC8" wp14:editId="19E185DF">
                          <wp:extent cx="7858125" cy="1072515"/>
                          <wp:effectExtent l="0" t="0" r="9525" b="0"/>
                          <wp:docPr id="39" name="Imagem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Header-2017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58125" cy="1072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EC5B71" wp14:editId="477CC0BD">
              <wp:simplePos x="0" y="0"/>
              <wp:positionH relativeFrom="column">
                <wp:posOffset>-95885</wp:posOffset>
              </wp:positionH>
              <wp:positionV relativeFrom="paragraph">
                <wp:posOffset>-220980</wp:posOffset>
              </wp:positionV>
              <wp:extent cx="4381500" cy="71183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711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7062" w:rsidRPr="00B76E24" w:rsidRDefault="008A7062" w:rsidP="00B76E24">
                          <w:pPr>
                            <w:spacing w:after="0" w:line="240" w:lineRule="auto"/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>ESPECIAL</w:t>
                          </w:r>
                          <w:r w:rsidRPr="00B76E24"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 xml:space="preserve"> SETORIAL</w:t>
                          </w:r>
                          <w:r w:rsidRPr="00B76E24"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br/>
                          </w:r>
                          <w:r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>CALÇADOS</w:t>
                          </w:r>
                        </w:p>
                        <w:p w:rsidR="008A7062" w:rsidRDefault="008A7062" w:rsidP="000661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C5B71" id="_x0000_s1034" type="#_x0000_t202" style="position:absolute;margin-left:-7.55pt;margin-top:-17.4pt;width:345pt;height:5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T4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" filled="f" stroked="f">
              <v:textbox>
                <w:txbxContent>
                  <w:p w:rsidR="008A7062" w:rsidRPr="00B76E24" w:rsidRDefault="008A7062" w:rsidP="00B76E24">
                    <w:pPr>
                      <w:spacing w:after="0" w:line="240" w:lineRule="auto"/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</w:pPr>
                    <w:r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>ESPECIAL</w:t>
                    </w:r>
                    <w:r w:rsidRPr="00B76E24"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 xml:space="preserve"> SETORIAL</w:t>
                    </w:r>
                    <w:r w:rsidRPr="00B76E24"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br/>
                    </w:r>
                    <w:r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>CALÇADOS</w:t>
                    </w:r>
                  </w:p>
                  <w:p w:rsidR="008A7062" w:rsidRDefault="008A7062" w:rsidP="000661AA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7BBA3B" wp14:editId="17A42CDF">
              <wp:simplePos x="0" y="0"/>
              <wp:positionH relativeFrom="page">
                <wp:align>right</wp:align>
              </wp:positionH>
              <wp:positionV relativeFrom="paragraph">
                <wp:posOffset>-497205</wp:posOffset>
              </wp:positionV>
              <wp:extent cx="7648575" cy="1163955"/>
              <wp:effectExtent l="0" t="0" r="9525" b="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8575" cy="1163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7062" w:rsidRDefault="008A7062" w:rsidP="005D553E">
                          <w:pPr>
                            <w:ind w:left="-131" w:right="-134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E1303C4" wp14:editId="0A842B08">
                                <wp:extent cx="7860210" cy="1072800"/>
                                <wp:effectExtent l="0" t="0" r="0" b="0"/>
                                <wp:docPr id="42" name="Imagem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Header-2017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60210" cy="1072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BBA3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551.05pt;margin-top:-39.15pt;width:602.25pt;height:91.6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" filled="f" stroked="f">
              <v:textbox inset="0,,0">
                <w:txbxContent>
                  <w:p w:rsidR="008A7062" w:rsidRDefault="008A7062" w:rsidP="005D553E">
                    <w:pPr>
                      <w:ind w:left="-131" w:right="-134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E1303C4" wp14:editId="0A842B08">
                          <wp:extent cx="7860210" cy="1072800"/>
                          <wp:effectExtent l="0" t="0" r="0" b="0"/>
                          <wp:docPr id="42" name="Imagem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Header-2017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60210" cy="1072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2739D8" wp14:editId="23E2DC27">
              <wp:simplePos x="0" y="0"/>
              <wp:positionH relativeFrom="column">
                <wp:posOffset>2142490</wp:posOffset>
              </wp:positionH>
              <wp:positionV relativeFrom="paragraph">
                <wp:posOffset>-201930</wp:posOffset>
              </wp:positionV>
              <wp:extent cx="3875405" cy="711835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5405" cy="711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7062" w:rsidRPr="002E20A0" w:rsidRDefault="008A7062" w:rsidP="002E20A0">
                          <w:pPr>
                            <w:spacing w:after="0" w:line="240" w:lineRule="auto"/>
                            <w:jc w:val="right"/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>ESPECIAL</w:t>
                          </w:r>
                          <w:r w:rsidRPr="002E20A0"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 xml:space="preserve"> SETORIAL</w:t>
                          </w:r>
                          <w:r w:rsidRPr="002E20A0"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br/>
                          </w:r>
                          <w:r>
                            <w:rPr>
                              <w:rFonts w:ascii="Museo Sans 900" w:hAnsi="Museo Sans 900"/>
                              <w:color w:val="1F4779"/>
                              <w:sz w:val="44"/>
                              <w:szCs w:val="44"/>
                            </w:rPr>
                            <w:t>CALÇADOS</w:t>
                          </w:r>
                        </w:p>
                        <w:p w:rsidR="008A7062" w:rsidRDefault="008A7062" w:rsidP="00A470A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739D8" id="Text Box 6" o:spid="_x0000_s1036" type="#_x0000_t202" style="position:absolute;margin-left:168.7pt;margin-top:-15.9pt;width:305.15pt;height:5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fIuQIAAME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" filled="f" stroked="f">
              <v:textbox>
                <w:txbxContent>
                  <w:p w:rsidR="008A7062" w:rsidRPr="002E20A0" w:rsidRDefault="008A7062" w:rsidP="002E20A0">
                    <w:pPr>
                      <w:spacing w:after="0" w:line="240" w:lineRule="auto"/>
                      <w:jc w:val="right"/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</w:pPr>
                    <w:r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>ESPECIAL</w:t>
                    </w:r>
                    <w:r w:rsidRPr="002E20A0"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 xml:space="preserve"> SETORIAL</w:t>
                    </w:r>
                    <w:r w:rsidRPr="002E20A0"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br/>
                    </w:r>
                    <w:r>
                      <w:rPr>
                        <w:rFonts w:ascii="Museo Sans 900" w:hAnsi="Museo Sans 900"/>
                        <w:color w:val="1F4779"/>
                        <w:sz w:val="44"/>
                        <w:szCs w:val="44"/>
                      </w:rPr>
                      <w:t>CALÇADOS</w:t>
                    </w:r>
                  </w:p>
                  <w:p w:rsidR="008A7062" w:rsidRDefault="008A7062" w:rsidP="00A470A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62" w:rsidRDefault="008A706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41"/>
    <w:rsid w:val="0000606D"/>
    <w:rsid w:val="00007D44"/>
    <w:rsid w:val="000142D0"/>
    <w:rsid w:val="0001687F"/>
    <w:rsid w:val="00022D8F"/>
    <w:rsid w:val="00026F53"/>
    <w:rsid w:val="00032110"/>
    <w:rsid w:val="00035FD4"/>
    <w:rsid w:val="000361B0"/>
    <w:rsid w:val="0004194C"/>
    <w:rsid w:val="0004233C"/>
    <w:rsid w:val="00047432"/>
    <w:rsid w:val="000476F2"/>
    <w:rsid w:val="00047BFE"/>
    <w:rsid w:val="0005173F"/>
    <w:rsid w:val="00053D9A"/>
    <w:rsid w:val="000554CB"/>
    <w:rsid w:val="00056DAB"/>
    <w:rsid w:val="00060CEC"/>
    <w:rsid w:val="00060ED3"/>
    <w:rsid w:val="000661AA"/>
    <w:rsid w:val="00067DC3"/>
    <w:rsid w:val="000737D1"/>
    <w:rsid w:val="00074C44"/>
    <w:rsid w:val="00076F6C"/>
    <w:rsid w:val="00081433"/>
    <w:rsid w:val="00082637"/>
    <w:rsid w:val="000901B2"/>
    <w:rsid w:val="00091666"/>
    <w:rsid w:val="00092CE2"/>
    <w:rsid w:val="00093531"/>
    <w:rsid w:val="00096D1B"/>
    <w:rsid w:val="000B2705"/>
    <w:rsid w:val="000B36DF"/>
    <w:rsid w:val="000B4A54"/>
    <w:rsid w:val="000D19FF"/>
    <w:rsid w:val="000D6726"/>
    <w:rsid w:val="000D6D5F"/>
    <w:rsid w:val="000D7348"/>
    <w:rsid w:val="000E2F0A"/>
    <w:rsid w:val="000E542A"/>
    <w:rsid w:val="000F00FA"/>
    <w:rsid w:val="000F512B"/>
    <w:rsid w:val="000F5B95"/>
    <w:rsid w:val="001064CF"/>
    <w:rsid w:val="001071A4"/>
    <w:rsid w:val="001207A5"/>
    <w:rsid w:val="0012088A"/>
    <w:rsid w:val="00130524"/>
    <w:rsid w:val="001349EF"/>
    <w:rsid w:val="001355BC"/>
    <w:rsid w:val="0013604C"/>
    <w:rsid w:val="00142271"/>
    <w:rsid w:val="00142C94"/>
    <w:rsid w:val="001506EA"/>
    <w:rsid w:val="00150A8B"/>
    <w:rsid w:val="00150E1E"/>
    <w:rsid w:val="00162E6C"/>
    <w:rsid w:val="00165B60"/>
    <w:rsid w:val="00166352"/>
    <w:rsid w:val="00167E64"/>
    <w:rsid w:val="001732FC"/>
    <w:rsid w:val="00175496"/>
    <w:rsid w:val="001862D4"/>
    <w:rsid w:val="00192A54"/>
    <w:rsid w:val="001946A2"/>
    <w:rsid w:val="001C128D"/>
    <w:rsid w:val="001C47D0"/>
    <w:rsid w:val="001C6DB3"/>
    <w:rsid w:val="001C759C"/>
    <w:rsid w:val="001D2AC4"/>
    <w:rsid w:val="001D7728"/>
    <w:rsid w:val="001E685E"/>
    <w:rsid w:val="001E6C87"/>
    <w:rsid w:val="001F39E0"/>
    <w:rsid w:val="001F7B43"/>
    <w:rsid w:val="002014FF"/>
    <w:rsid w:val="002073FB"/>
    <w:rsid w:val="0021003F"/>
    <w:rsid w:val="00212644"/>
    <w:rsid w:val="00212DE8"/>
    <w:rsid w:val="00214840"/>
    <w:rsid w:val="0021705F"/>
    <w:rsid w:val="0022226E"/>
    <w:rsid w:val="00223536"/>
    <w:rsid w:val="002322D3"/>
    <w:rsid w:val="00240498"/>
    <w:rsid w:val="002411D0"/>
    <w:rsid w:val="0024192E"/>
    <w:rsid w:val="002638A3"/>
    <w:rsid w:val="00265280"/>
    <w:rsid w:val="00270ECD"/>
    <w:rsid w:val="00275B8D"/>
    <w:rsid w:val="00283D90"/>
    <w:rsid w:val="00286395"/>
    <w:rsid w:val="002950A2"/>
    <w:rsid w:val="002960B2"/>
    <w:rsid w:val="002A204F"/>
    <w:rsid w:val="002C0771"/>
    <w:rsid w:val="002D11FD"/>
    <w:rsid w:val="002D32A2"/>
    <w:rsid w:val="002D469C"/>
    <w:rsid w:val="002D6BA0"/>
    <w:rsid w:val="002E20A0"/>
    <w:rsid w:val="002E4860"/>
    <w:rsid w:val="002E536A"/>
    <w:rsid w:val="002E5B14"/>
    <w:rsid w:val="002E656E"/>
    <w:rsid w:val="002F7029"/>
    <w:rsid w:val="00313A3A"/>
    <w:rsid w:val="0032486E"/>
    <w:rsid w:val="003312B2"/>
    <w:rsid w:val="00343ABF"/>
    <w:rsid w:val="0035654B"/>
    <w:rsid w:val="003614F6"/>
    <w:rsid w:val="003620B8"/>
    <w:rsid w:val="003629C6"/>
    <w:rsid w:val="0037652C"/>
    <w:rsid w:val="00381E2F"/>
    <w:rsid w:val="00383C1C"/>
    <w:rsid w:val="003A043B"/>
    <w:rsid w:val="003A26E3"/>
    <w:rsid w:val="003B45E0"/>
    <w:rsid w:val="003B47CC"/>
    <w:rsid w:val="003B5B12"/>
    <w:rsid w:val="003C580D"/>
    <w:rsid w:val="003C7561"/>
    <w:rsid w:val="003D51C8"/>
    <w:rsid w:val="003D539A"/>
    <w:rsid w:val="003D57C7"/>
    <w:rsid w:val="003D6227"/>
    <w:rsid w:val="003D64B6"/>
    <w:rsid w:val="003E2105"/>
    <w:rsid w:val="003E31AF"/>
    <w:rsid w:val="003E3D1C"/>
    <w:rsid w:val="003F0D0E"/>
    <w:rsid w:val="003F44F0"/>
    <w:rsid w:val="004065D7"/>
    <w:rsid w:val="004118C6"/>
    <w:rsid w:val="004256B9"/>
    <w:rsid w:val="00427152"/>
    <w:rsid w:val="00427178"/>
    <w:rsid w:val="00431661"/>
    <w:rsid w:val="00433369"/>
    <w:rsid w:val="00437823"/>
    <w:rsid w:val="00440BDD"/>
    <w:rsid w:val="00442803"/>
    <w:rsid w:val="0044584F"/>
    <w:rsid w:val="00446212"/>
    <w:rsid w:val="004475BF"/>
    <w:rsid w:val="00450753"/>
    <w:rsid w:val="00451EB6"/>
    <w:rsid w:val="0045316C"/>
    <w:rsid w:val="004535EB"/>
    <w:rsid w:val="0046678D"/>
    <w:rsid w:val="00474A5B"/>
    <w:rsid w:val="00475703"/>
    <w:rsid w:val="00480936"/>
    <w:rsid w:val="00493E4F"/>
    <w:rsid w:val="00495C4E"/>
    <w:rsid w:val="00496C0E"/>
    <w:rsid w:val="004A4A8C"/>
    <w:rsid w:val="004C0CE4"/>
    <w:rsid w:val="004C3292"/>
    <w:rsid w:val="004C45D7"/>
    <w:rsid w:val="004C74C9"/>
    <w:rsid w:val="004C78B2"/>
    <w:rsid w:val="004D624F"/>
    <w:rsid w:val="004E6F39"/>
    <w:rsid w:val="00502751"/>
    <w:rsid w:val="00504FE1"/>
    <w:rsid w:val="00505A8F"/>
    <w:rsid w:val="005146E5"/>
    <w:rsid w:val="00514F9C"/>
    <w:rsid w:val="00515A9C"/>
    <w:rsid w:val="00516C28"/>
    <w:rsid w:val="00527395"/>
    <w:rsid w:val="00527445"/>
    <w:rsid w:val="00527A61"/>
    <w:rsid w:val="00535AF5"/>
    <w:rsid w:val="00545F43"/>
    <w:rsid w:val="005603B5"/>
    <w:rsid w:val="00572E12"/>
    <w:rsid w:val="00577C9E"/>
    <w:rsid w:val="00586888"/>
    <w:rsid w:val="00592487"/>
    <w:rsid w:val="00593DB6"/>
    <w:rsid w:val="005946D6"/>
    <w:rsid w:val="005A6BCC"/>
    <w:rsid w:val="005C079F"/>
    <w:rsid w:val="005D1643"/>
    <w:rsid w:val="005D553E"/>
    <w:rsid w:val="005F33BB"/>
    <w:rsid w:val="005F4588"/>
    <w:rsid w:val="005F5F76"/>
    <w:rsid w:val="00605F5C"/>
    <w:rsid w:val="00613CE0"/>
    <w:rsid w:val="006154E6"/>
    <w:rsid w:val="00620BE6"/>
    <w:rsid w:val="006313AA"/>
    <w:rsid w:val="00646F3B"/>
    <w:rsid w:val="00657532"/>
    <w:rsid w:val="00662CB2"/>
    <w:rsid w:val="00665808"/>
    <w:rsid w:val="00665A0F"/>
    <w:rsid w:val="00667AF2"/>
    <w:rsid w:val="006736AD"/>
    <w:rsid w:val="00673855"/>
    <w:rsid w:val="00675B30"/>
    <w:rsid w:val="00676A26"/>
    <w:rsid w:val="00680E78"/>
    <w:rsid w:val="00694432"/>
    <w:rsid w:val="00694949"/>
    <w:rsid w:val="006A34D8"/>
    <w:rsid w:val="006B1351"/>
    <w:rsid w:val="006B1750"/>
    <w:rsid w:val="006B4C9E"/>
    <w:rsid w:val="006B7571"/>
    <w:rsid w:val="006C0BF2"/>
    <w:rsid w:val="006C1F53"/>
    <w:rsid w:val="006C2A0C"/>
    <w:rsid w:val="006D0ED3"/>
    <w:rsid w:val="006D16E1"/>
    <w:rsid w:val="006D3C6B"/>
    <w:rsid w:val="006E25BC"/>
    <w:rsid w:val="006E612A"/>
    <w:rsid w:val="006E7960"/>
    <w:rsid w:val="006F461B"/>
    <w:rsid w:val="006F7A0F"/>
    <w:rsid w:val="00703164"/>
    <w:rsid w:val="0071347C"/>
    <w:rsid w:val="007361D3"/>
    <w:rsid w:val="00736460"/>
    <w:rsid w:val="007372D5"/>
    <w:rsid w:val="00741062"/>
    <w:rsid w:val="00741C04"/>
    <w:rsid w:val="00741C48"/>
    <w:rsid w:val="00745714"/>
    <w:rsid w:val="00755236"/>
    <w:rsid w:val="00766CAC"/>
    <w:rsid w:val="0077164C"/>
    <w:rsid w:val="00773C7D"/>
    <w:rsid w:val="00780666"/>
    <w:rsid w:val="00781225"/>
    <w:rsid w:val="00790BB9"/>
    <w:rsid w:val="00792611"/>
    <w:rsid w:val="007971AD"/>
    <w:rsid w:val="007A4E8C"/>
    <w:rsid w:val="007A627E"/>
    <w:rsid w:val="007B010B"/>
    <w:rsid w:val="007B03D6"/>
    <w:rsid w:val="007B4065"/>
    <w:rsid w:val="007C147C"/>
    <w:rsid w:val="007C3BB1"/>
    <w:rsid w:val="007C67D6"/>
    <w:rsid w:val="007D5C23"/>
    <w:rsid w:val="007F3393"/>
    <w:rsid w:val="007F4372"/>
    <w:rsid w:val="008039A1"/>
    <w:rsid w:val="00810A93"/>
    <w:rsid w:val="00814805"/>
    <w:rsid w:val="00816240"/>
    <w:rsid w:val="008162C3"/>
    <w:rsid w:val="00817A02"/>
    <w:rsid w:val="00820C93"/>
    <w:rsid w:val="00825031"/>
    <w:rsid w:val="00825F82"/>
    <w:rsid w:val="008302CF"/>
    <w:rsid w:val="008312E6"/>
    <w:rsid w:val="00836805"/>
    <w:rsid w:val="00836E7C"/>
    <w:rsid w:val="008411BC"/>
    <w:rsid w:val="0085116D"/>
    <w:rsid w:val="00851FEF"/>
    <w:rsid w:val="00865E60"/>
    <w:rsid w:val="008777AD"/>
    <w:rsid w:val="00880895"/>
    <w:rsid w:val="00884864"/>
    <w:rsid w:val="00885880"/>
    <w:rsid w:val="00886DC7"/>
    <w:rsid w:val="008A1A7E"/>
    <w:rsid w:val="008A34B0"/>
    <w:rsid w:val="008A7062"/>
    <w:rsid w:val="008A7F52"/>
    <w:rsid w:val="008B07DD"/>
    <w:rsid w:val="008B1695"/>
    <w:rsid w:val="008C5900"/>
    <w:rsid w:val="008C610C"/>
    <w:rsid w:val="008D12FE"/>
    <w:rsid w:val="008D2696"/>
    <w:rsid w:val="008D4E21"/>
    <w:rsid w:val="008E001C"/>
    <w:rsid w:val="008E06FB"/>
    <w:rsid w:val="008E4C35"/>
    <w:rsid w:val="008F73EB"/>
    <w:rsid w:val="00911B1D"/>
    <w:rsid w:val="00922A0F"/>
    <w:rsid w:val="00942065"/>
    <w:rsid w:val="00943207"/>
    <w:rsid w:val="009462CB"/>
    <w:rsid w:val="00952332"/>
    <w:rsid w:val="00956CD5"/>
    <w:rsid w:val="00962869"/>
    <w:rsid w:val="009634CF"/>
    <w:rsid w:val="00966995"/>
    <w:rsid w:val="00976D69"/>
    <w:rsid w:val="00977D19"/>
    <w:rsid w:val="00986DE2"/>
    <w:rsid w:val="009A03A2"/>
    <w:rsid w:val="009A0400"/>
    <w:rsid w:val="009A0E10"/>
    <w:rsid w:val="009A1F94"/>
    <w:rsid w:val="009C0463"/>
    <w:rsid w:val="009C0BD9"/>
    <w:rsid w:val="009C23BE"/>
    <w:rsid w:val="009D0918"/>
    <w:rsid w:val="009D19D6"/>
    <w:rsid w:val="009D4CCD"/>
    <w:rsid w:val="009E2C0C"/>
    <w:rsid w:val="009E3BF1"/>
    <w:rsid w:val="009E7E88"/>
    <w:rsid w:val="00A02934"/>
    <w:rsid w:val="00A06CC3"/>
    <w:rsid w:val="00A149EF"/>
    <w:rsid w:val="00A330CA"/>
    <w:rsid w:val="00A33A2B"/>
    <w:rsid w:val="00A420C9"/>
    <w:rsid w:val="00A449C9"/>
    <w:rsid w:val="00A462AF"/>
    <w:rsid w:val="00A470A5"/>
    <w:rsid w:val="00A56423"/>
    <w:rsid w:val="00A60440"/>
    <w:rsid w:val="00A63304"/>
    <w:rsid w:val="00A73DCF"/>
    <w:rsid w:val="00AA17C7"/>
    <w:rsid w:val="00AA2968"/>
    <w:rsid w:val="00AA3F35"/>
    <w:rsid w:val="00AA4C7C"/>
    <w:rsid w:val="00AB17CB"/>
    <w:rsid w:val="00AB3376"/>
    <w:rsid w:val="00AC128B"/>
    <w:rsid w:val="00AC3509"/>
    <w:rsid w:val="00AC7776"/>
    <w:rsid w:val="00AD3043"/>
    <w:rsid w:val="00AD59E1"/>
    <w:rsid w:val="00AE138F"/>
    <w:rsid w:val="00AE21E8"/>
    <w:rsid w:val="00AE5EE1"/>
    <w:rsid w:val="00AF3E30"/>
    <w:rsid w:val="00AF6940"/>
    <w:rsid w:val="00AF753A"/>
    <w:rsid w:val="00B0217F"/>
    <w:rsid w:val="00B038E6"/>
    <w:rsid w:val="00B07A6E"/>
    <w:rsid w:val="00B124A2"/>
    <w:rsid w:val="00B1356A"/>
    <w:rsid w:val="00B23006"/>
    <w:rsid w:val="00B24E63"/>
    <w:rsid w:val="00B2692B"/>
    <w:rsid w:val="00B3174E"/>
    <w:rsid w:val="00B33BBE"/>
    <w:rsid w:val="00B45F28"/>
    <w:rsid w:val="00B52050"/>
    <w:rsid w:val="00B56914"/>
    <w:rsid w:val="00B56FCF"/>
    <w:rsid w:val="00B6441A"/>
    <w:rsid w:val="00B6442E"/>
    <w:rsid w:val="00B71CB2"/>
    <w:rsid w:val="00B737BE"/>
    <w:rsid w:val="00B76E24"/>
    <w:rsid w:val="00B76FFA"/>
    <w:rsid w:val="00B8384E"/>
    <w:rsid w:val="00B84397"/>
    <w:rsid w:val="00B85BC9"/>
    <w:rsid w:val="00B864D3"/>
    <w:rsid w:val="00B9422C"/>
    <w:rsid w:val="00BA3D3E"/>
    <w:rsid w:val="00BA4A97"/>
    <w:rsid w:val="00BA5483"/>
    <w:rsid w:val="00BC0EE1"/>
    <w:rsid w:val="00BC3441"/>
    <w:rsid w:val="00BC62DA"/>
    <w:rsid w:val="00BC7264"/>
    <w:rsid w:val="00BC72A5"/>
    <w:rsid w:val="00BD3E33"/>
    <w:rsid w:val="00BD554B"/>
    <w:rsid w:val="00BF0BE4"/>
    <w:rsid w:val="00C04088"/>
    <w:rsid w:val="00C06EB4"/>
    <w:rsid w:val="00C123D7"/>
    <w:rsid w:val="00C154D4"/>
    <w:rsid w:val="00C22966"/>
    <w:rsid w:val="00C404A2"/>
    <w:rsid w:val="00C45704"/>
    <w:rsid w:val="00C51F77"/>
    <w:rsid w:val="00C52660"/>
    <w:rsid w:val="00C57F1A"/>
    <w:rsid w:val="00C61212"/>
    <w:rsid w:val="00C65635"/>
    <w:rsid w:val="00C662E2"/>
    <w:rsid w:val="00C70575"/>
    <w:rsid w:val="00C74FBD"/>
    <w:rsid w:val="00C801E7"/>
    <w:rsid w:val="00C8286D"/>
    <w:rsid w:val="00C875B8"/>
    <w:rsid w:val="00C918AF"/>
    <w:rsid w:val="00C919CF"/>
    <w:rsid w:val="00C93A09"/>
    <w:rsid w:val="00C949FA"/>
    <w:rsid w:val="00C955BF"/>
    <w:rsid w:val="00CA557F"/>
    <w:rsid w:val="00CA5D97"/>
    <w:rsid w:val="00CA7DE6"/>
    <w:rsid w:val="00CB003E"/>
    <w:rsid w:val="00CB0A38"/>
    <w:rsid w:val="00CC5900"/>
    <w:rsid w:val="00CD55D4"/>
    <w:rsid w:val="00CD6C93"/>
    <w:rsid w:val="00CE5C3D"/>
    <w:rsid w:val="00CE7C2A"/>
    <w:rsid w:val="00CF0CAC"/>
    <w:rsid w:val="00CF1AA3"/>
    <w:rsid w:val="00CF26D5"/>
    <w:rsid w:val="00CF5D20"/>
    <w:rsid w:val="00D004F4"/>
    <w:rsid w:val="00D06A38"/>
    <w:rsid w:val="00D06CBE"/>
    <w:rsid w:val="00D107D9"/>
    <w:rsid w:val="00D137C9"/>
    <w:rsid w:val="00D2177E"/>
    <w:rsid w:val="00D2242A"/>
    <w:rsid w:val="00D24878"/>
    <w:rsid w:val="00D30A03"/>
    <w:rsid w:val="00D35B7D"/>
    <w:rsid w:val="00D405FB"/>
    <w:rsid w:val="00D43BBA"/>
    <w:rsid w:val="00D51218"/>
    <w:rsid w:val="00D51B4B"/>
    <w:rsid w:val="00D51B8F"/>
    <w:rsid w:val="00D520A6"/>
    <w:rsid w:val="00D54842"/>
    <w:rsid w:val="00D56F23"/>
    <w:rsid w:val="00D57A5F"/>
    <w:rsid w:val="00D63438"/>
    <w:rsid w:val="00D76713"/>
    <w:rsid w:val="00D77A2E"/>
    <w:rsid w:val="00D811BE"/>
    <w:rsid w:val="00D84208"/>
    <w:rsid w:val="00D85CD3"/>
    <w:rsid w:val="00D908E2"/>
    <w:rsid w:val="00D90989"/>
    <w:rsid w:val="00D953F2"/>
    <w:rsid w:val="00DA248B"/>
    <w:rsid w:val="00DA4217"/>
    <w:rsid w:val="00DA58BF"/>
    <w:rsid w:val="00DA5DB2"/>
    <w:rsid w:val="00DA74BE"/>
    <w:rsid w:val="00DB2810"/>
    <w:rsid w:val="00DB4561"/>
    <w:rsid w:val="00DB474F"/>
    <w:rsid w:val="00DB4F2A"/>
    <w:rsid w:val="00DB635C"/>
    <w:rsid w:val="00DD56DA"/>
    <w:rsid w:val="00DE02CE"/>
    <w:rsid w:val="00DE19AF"/>
    <w:rsid w:val="00DE43FA"/>
    <w:rsid w:val="00DE4BFD"/>
    <w:rsid w:val="00DF437E"/>
    <w:rsid w:val="00DF4AD1"/>
    <w:rsid w:val="00DF6545"/>
    <w:rsid w:val="00E01F58"/>
    <w:rsid w:val="00E04806"/>
    <w:rsid w:val="00E06BF9"/>
    <w:rsid w:val="00E11447"/>
    <w:rsid w:val="00E12141"/>
    <w:rsid w:val="00E145F8"/>
    <w:rsid w:val="00E14861"/>
    <w:rsid w:val="00E156A4"/>
    <w:rsid w:val="00E20E36"/>
    <w:rsid w:val="00E27E7E"/>
    <w:rsid w:val="00E31B6E"/>
    <w:rsid w:val="00E32EFA"/>
    <w:rsid w:val="00E3632E"/>
    <w:rsid w:val="00E41E88"/>
    <w:rsid w:val="00E53FA8"/>
    <w:rsid w:val="00E54B1D"/>
    <w:rsid w:val="00E60DFF"/>
    <w:rsid w:val="00E62EE4"/>
    <w:rsid w:val="00E63457"/>
    <w:rsid w:val="00E7045F"/>
    <w:rsid w:val="00E7359C"/>
    <w:rsid w:val="00E74FF9"/>
    <w:rsid w:val="00E75835"/>
    <w:rsid w:val="00E768B2"/>
    <w:rsid w:val="00E91875"/>
    <w:rsid w:val="00EA3A25"/>
    <w:rsid w:val="00EA795C"/>
    <w:rsid w:val="00EB046C"/>
    <w:rsid w:val="00EB49B8"/>
    <w:rsid w:val="00EB6470"/>
    <w:rsid w:val="00EB708C"/>
    <w:rsid w:val="00EC05BA"/>
    <w:rsid w:val="00ED10B4"/>
    <w:rsid w:val="00EE08B1"/>
    <w:rsid w:val="00EE356E"/>
    <w:rsid w:val="00EE35E2"/>
    <w:rsid w:val="00EE642F"/>
    <w:rsid w:val="00EE6C04"/>
    <w:rsid w:val="00EE7BF5"/>
    <w:rsid w:val="00EF0203"/>
    <w:rsid w:val="00EF0ED6"/>
    <w:rsid w:val="00EF5A6B"/>
    <w:rsid w:val="00F069B2"/>
    <w:rsid w:val="00F20CD9"/>
    <w:rsid w:val="00F2209A"/>
    <w:rsid w:val="00F2343D"/>
    <w:rsid w:val="00F32E5D"/>
    <w:rsid w:val="00F403E5"/>
    <w:rsid w:val="00F40E07"/>
    <w:rsid w:val="00F42749"/>
    <w:rsid w:val="00F42E0F"/>
    <w:rsid w:val="00F47C60"/>
    <w:rsid w:val="00F51856"/>
    <w:rsid w:val="00F51D07"/>
    <w:rsid w:val="00F52005"/>
    <w:rsid w:val="00F60394"/>
    <w:rsid w:val="00F611DD"/>
    <w:rsid w:val="00F6371A"/>
    <w:rsid w:val="00F914BA"/>
    <w:rsid w:val="00FA2050"/>
    <w:rsid w:val="00FA3AE8"/>
    <w:rsid w:val="00FA4372"/>
    <w:rsid w:val="00FA65E1"/>
    <w:rsid w:val="00FA685E"/>
    <w:rsid w:val="00FB0B00"/>
    <w:rsid w:val="00FD2630"/>
    <w:rsid w:val="00FD6698"/>
    <w:rsid w:val="00FE0ABB"/>
    <w:rsid w:val="00FE4E25"/>
    <w:rsid w:val="00FE5025"/>
    <w:rsid w:val="00FE69F0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650DF44"/>
  <w15:docId w15:val="{46938A28-E155-4177-8A91-1ACB69EF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03E"/>
  </w:style>
  <w:style w:type="paragraph" w:styleId="Ttulo1">
    <w:name w:val="heading 1"/>
    <w:basedOn w:val="Normal"/>
    <w:next w:val="Normal"/>
    <w:link w:val="Ttulo1Char"/>
    <w:uiPriority w:val="9"/>
    <w:qFormat/>
    <w:rsid w:val="00B76E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2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2141"/>
  </w:style>
  <w:style w:type="paragraph" w:styleId="Rodap">
    <w:name w:val="footer"/>
    <w:basedOn w:val="Normal"/>
    <w:link w:val="RodapChar"/>
    <w:uiPriority w:val="99"/>
    <w:unhideWhenUsed/>
    <w:rsid w:val="00E12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2141"/>
  </w:style>
  <w:style w:type="paragraph" w:styleId="Textodebalo">
    <w:name w:val="Balloon Text"/>
    <w:basedOn w:val="Normal"/>
    <w:link w:val="TextodebaloChar"/>
    <w:uiPriority w:val="99"/>
    <w:semiHidden/>
    <w:unhideWhenUsed/>
    <w:rsid w:val="00E1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141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E12141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rsid w:val="00E12141"/>
    <w:rPr>
      <w:rFonts w:ascii="Times New Roman" w:eastAsia="Lucida Sans Unicode" w:hAnsi="Times New Roman" w:cs="Tahoma"/>
      <w:kern w:val="1"/>
      <w:sz w:val="24"/>
      <w:szCs w:val="24"/>
      <w:lang w:eastAsia="pt-BR" w:bidi="pt-BR"/>
    </w:rPr>
  </w:style>
  <w:style w:type="paragraph" w:customStyle="1" w:styleId="Contedodetabela">
    <w:name w:val="Conteúdo de tabela"/>
    <w:basedOn w:val="Normal"/>
    <w:rsid w:val="00E1214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pt-BR" w:bidi="pt-BR"/>
    </w:rPr>
  </w:style>
  <w:style w:type="table" w:styleId="Tabelacomgrade">
    <w:name w:val="Table Grid"/>
    <w:basedOn w:val="Tabelanormal"/>
    <w:uiPriority w:val="59"/>
    <w:rsid w:val="005D553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EXTOTABELA">
    <w:name w:val="CI_TEXTO_TABELA"/>
    <w:basedOn w:val="PargrafodaLista"/>
    <w:link w:val="CITEXTOTABELAChar"/>
    <w:qFormat/>
    <w:rsid w:val="00665A0F"/>
    <w:pPr>
      <w:spacing w:after="0" w:line="240" w:lineRule="auto"/>
      <w:ind w:left="0"/>
    </w:pPr>
    <w:rPr>
      <w:rFonts w:eastAsiaTheme="minorEastAsia"/>
      <w:sz w:val="20"/>
      <w:szCs w:val="20"/>
      <w:lang w:eastAsia="pt-BR"/>
    </w:rPr>
  </w:style>
  <w:style w:type="character" w:customStyle="1" w:styleId="CITEXTOTABELAChar">
    <w:name w:val="CI_TEXTO_TABELA Char"/>
    <w:basedOn w:val="Fontepargpadro"/>
    <w:link w:val="CITEXTOTABELA"/>
    <w:rsid w:val="00665A0F"/>
    <w:rPr>
      <w:rFonts w:eastAsiaTheme="minorEastAsia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65A0F"/>
    <w:pPr>
      <w:ind w:left="720"/>
      <w:contextualSpacing/>
    </w:pPr>
  </w:style>
  <w:style w:type="character" w:styleId="Nmerodepgina">
    <w:name w:val="page number"/>
    <w:basedOn w:val="Fontepargpadro"/>
    <w:uiPriority w:val="99"/>
    <w:unhideWhenUsed/>
    <w:rsid w:val="005D1643"/>
    <w:rPr>
      <w:rFonts w:eastAsiaTheme="minorEastAsia" w:cstheme="minorBidi"/>
      <w:bCs w:val="0"/>
      <w:iCs w:val="0"/>
      <w:szCs w:val="22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EE642F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76E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76E24"/>
    <w:pPr>
      <w:spacing w:line="259" w:lineRule="auto"/>
      <w:outlineLvl w:val="9"/>
    </w:pPr>
    <w:rPr>
      <w:lang w:val="es-CL" w:eastAsia="es-CL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56DAB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56DAB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56D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7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cfilho\AppData\Roaming\Microsoft\Excel\BASE%20COMEX%20STAT%20-%20CAL&#199;ADOS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cfilho\AppData\Roaming\Microsoft\Excel\BASE%20COMEX%20STAT%20-%20CAL&#199;ADOS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v>Exportações</c:v>
          </c:tx>
          <c:spPr>
            <a:solidFill>
              <a:srgbClr val="1F4779"/>
            </a:solidFill>
          </c:spPr>
          <c:invertIfNegative val="0"/>
          <c:cat>
            <c:multiLvlStrRef>
              <c:f>T1G1!#REF!</c:f>
              <c:extLst xmlns:c15="http://schemas.microsoft.com/office/drawing/2012/chart"/>
            </c:multiLvlStrRef>
          </c:cat>
          <c:val>
            <c:numRef>
              <c:f>T1G1!$N$17:$N$19</c:f>
              <c:numCache>
                <c:formatCode>#,##0.0</c:formatCode>
                <c:ptCount val="3"/>
                <c:pt idx="0">
                  <c:v>196098890</c:v>
                </c:pt>
                <c:pt idx="1">
                  <c:v>211652706</c:v>
                </c:pt>
                <c:pt idx="2">
                  <c:v>176335314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B7-4E34-A06C-0581E3D68860}"/>
            </c:ext>
          </c:extLst>
        </c:ser>
        <c:ser>
          <c:idx val="3"/>
          <c:order val="2"/>
          <c:tx>
            <c:v>Importações</c:v>
          </c:tx>
          <c:spPr>
            <a:solidFill>
              <a:srgbClr val="679ECC"/>
            </a:solidFill>
          </c:spPr>
          <c:invertIfNegative val="0"/>
          <c:cat>
            <c:multiLvlStrRef>
              <c:f>T1G1!#REF!</c:f>
              <c:extLst xmlns:c15="http://schemas.microsoft.com/office/drawing/2012/chart"/>
            </c:multiLvlStrRef>
          </c:cat>
          <c:val>
            <c:numRef>
              <c:f>T1G1!$O$17:$O$19</c:f>
              <c:numCache>
                <c:formatCode>#,##0.0</c:formatCode>
                <c:ptCount val="3"/>
                <c:pt idx="0">
                  <c:v>2498563</c:v>
                </c:pt>
                <c:pt idx="1">
                  <c:v>4499752</c:v>
                </c:pt>
                <c:pt idx="2">
                  <c:v>7034316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B7-4E34-A06C-0581E3D68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238976"/>
        <c:axId val="80560896"/>
      </c:barChart>
      <c:lineChart>
        <c:grouping val="standard"/>
        <c:varyColors val="0"/>
        <c:ser>
          <c:idx val="2"/>
          <c:order val="0"/>
          <c:tx>
            <c:v>Corrente de Comércio</c:v>
          </c:tx>
          <c:spPr>
            <a:ln>
              <a:solidFill>
                <a:srgbClr val="3EB0B0"/>
              </a:solidFill>
            </a:ln>
          </c:spPr>
          <c:marker>
            <c:symbol val="triangle"/>
            <c:size val="7"/>
            <c:spPr>
              <a:solidFill>
                <a:srgbClr val="3EB0B0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2.9695619896065411E-3"/>
                  <c:y val="-5.90001736164303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9B7-4E34-A06C-0581E3D68860}"/>
                </c:ext>
              </c:extLst>
            </c:dLbl>
            <c:dLbl>
              <c:idx val="1"/>
              <c:layout>
                <c:manualLayout>
                  <c:x val="-1.1878247958426118E-2"/>
                  <c:y val="-5.90001736164303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9B7-4E34-A06C-0581E3D68860}"/>
                </c:ext>
              </c:extLst>
            </c:dLbl>
            <c:dLbl>
              <c:idx val="2"/>
              <c:layout>
                <c:manualLayout>
                  <c:x val="5.9391239792131421E-3"/>
                  <c:y val="-4.44016871431933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9B7-4E34-A06C-0581E3D68860}"/>
                </c:ext>
              </c:extLst>
            </c:dLbl>
            <c:dLbl>
              <c:idx val="3"/>
              <c:layout>
                <c:manualLayout>
                  <c:x val="0"/>
                  <c:y val="2.91970802919707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B7-4E34-A06C-0581E3D68860}"/>
                </c:ext>
              </c:extLst>
            </c:dLbl>
            <c:dLbl>
              <c:idx val="4"/>
              <c:layout>
                <c:manualLayout>
                  <c:x val="8.9086880518827547E-3"/>
                  <c:y val="6.81265206812652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B7-4E34-A06C-0581E3D68860}"/>
                </c:ext>
              </c:extLst>
            </c:dLbl>
            <c:dLbl>
              <c:idx val="5"/>
              <c:layout>
                <c:manualLayout>
                  <c:x val="0"/>
                  <c:y val="2.91970802919707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B7-4E34-A06C-0581E3D68860}"/>
                </c:ext>
              </c:extLst>
            </c:dLbl>
            <c:dLbl>
              <c:idx val="7"/>
              <c:layout>
                <c:manualLayout>
                  <c:x val="8.9086859688196247E-3"/>
                  <c:y val="3.11284046692607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B7-4E34-A06C-0581E3D68860}"/>
                </c:ext>
              </c:extLst>
            </c:dLbl>
            <c:dLbl>
              <c:idx val="8"/>
              <c:layout>
                <c:manualLayout>
                  <c:x val="8.9086859688196247E-3"/>
                  <c:y val="3.63164721141374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B7-4E34-A06C-0581E3D68860}"/>
                </c:ext>
              </c:extLst>
            </c:dLbl>
            <c:dLbl>
              <c:idx val="9"/>
              <c:layout>
                <c:manualLayout>
                  <c:x val="2.9695619896064492E-3"/>
                  <c:y val="3.63164721141374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9B7-4E34-A06C-0581E3D6886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venir LT Std 35 Light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T1G1!$M$17:$M$19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T1G1!$Q$17:$Q$19</c:f>
              <c:numCache>
                <c:formatCode>#,##0.00</c:formatCode>
                <c:ptCount val="3"/>
                <c:pt idx="0">
                  <c:v>198597453</c:v>
                </c:pt>
                <c:pt idx="1">
                  <c:v>216152458</c:v>
                </c:pt>
                <c:pt idx="2">
                  <c:v>183369630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9B7-4E34-A06C-0581E3D688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238976"/>
        <c:axId val="80560896"/>
      </c:lineChart>
      <c:lineChart>
        <c:grouping val="standard"/>
        <c:varyColors val="0"/>
        <c:ser>
          <c:idx val="0"/>
          <c:order val="3"/>
          <c:tx>
            <c:v>Taxa de Câmbio</c:v>
          </c:tx>
          <c:spPr>
            <a:ln>
              <a:solidFill>
                <a:srgbClr val="CECECE"/>
              </a:solidFill>
            </a:ln>
          </c:spPr>
          <c:marker>
            <c:symbol val="square"/>
            <c:size val="7"/>
            <c:spPr>
              <a:solidFill>
                <a:srgbClr val="CECEC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1216389244558378E-3"/>
                  <c:y val="7.1278825995807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9B7-4E34-A06C-0581E3D68860}"/>
                </c:ext>
              </c:extLst>
            </c:dLbl>
            <c:dLbl>
              <c:idx val="1"/>
              <c:layout>
                <c:manualLayout>
                  <c:x val="0"/>
                  <c:y val="6.2893081761006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9B7-4E34-A06C-0581E3D688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venir LT Std 35 Light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T1G1!$R$17:$R$19</c:f>
              <c:numCache>
                <c:formatCode>#,##0.00</c:formatCode>
                <c:ptCount val="3"/>
                <c:pt idx="0">
                  <c:v>3.7</c:v>
                </c:pt>
                <c:pt idx="1">
                  <c:v>3.18</c:v>
                </c:pt>
                <c:pt idx="2">
                  <c:v>3.42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59B7-4E34-A06C-0581E3D68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585088"/>
        <c:axId val="80562816"/>
      </c:lineChart>
      <c:catAx>
        <c:axId val="74238976"/>
        <c:scaling>
          <c:orientation val="minMax"/>
        </c:scaling>
        <c:delete val="0"/>
        <c:axPos val="b"/>
        <c:numFmt formatCode="0_);\(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venir LT Std 35 Light" pitchFamily="34" charset="0"/>
                <a:ea typeface="Calibri"/>
                <a:cs typeface="Calibri"/>
              </a:defRPr>
            </a:pPr>
            <a:endParaRPr lang="pt-BR"/>
          </a:p>
        </c:txPr>
        <c:crossAx val="80560896"/>
        <c:crossesAt val="0"/>
        <c:auto val="1"/>
        <c:lblAlgn val="ctr"/>
        <c:lblOffset val="100"/>
        <c:noMultiLvlLbl val="0"/>
      </c:catAx>
      <c:valAx>
        <c:axId val="805608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Balança Comercial </a:t>
                </a:r>
              </a:p>
              <a:p>
                <a:pPr>
                  <a:defRPr/>
                </a:pPr>
                <a:r>
                  <a:rPr lang="pt-BR"/>
                  <a:t>(milhões USD FOB)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venir LT Std 35 Light" pitchFamily="34" charset="0"/>
              </a:defRPr>
            </a:pPr>
            <a:endParaRPr lang="pt-BR"/>
          </a:p>
        </c:txPr>
        <c:crossAx val="74238976"/>
        <c:crosses val="autoZero"/>
        <c:crossBetween val="between"/>
        <c:dispUnits>
          <c:builtInUnit val="millions"/>
        </c:dispUnits>
      </c:valAx>
      <c:valAx>
        <c:axId val="80562816"/>
        <c:scaling>
          <c:orientation val="minMax"/>
          <c:max val="6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Taxa de Câmbio (R$/US$)</a:t>
                </a:r>
              </a:p>
            </c:rich>
          </c:tx>
          <c:layout/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venir LT Std 35 Light" pitchFamily="34" charset="0"/>
              </a:defRPr>
            </a:pPr>
            <a:endParaRPr lang="pt-BR"/>
          </a:p>
        </c:txPr>
        <c:crossAx val="80585088"/>
        <c:crosses val="max"/>
        <c:crossBetween val="between"/>
      </c:valAx>
      <c:catAx>
        <c:axId val="80585088"/>
        <c:scaling>
          <c:orientation val="minMax"/>
        </c:scaling>
        <c:delete val="1"/>
        <c:axPos val="b"/>
        <c:majorTickMark val="out"/>
        <c:minorTickMark val="none"/>
        <c:tickLblPos val="none"/>
        <c:crossAx val="80562816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  <c:txPr>
        <a:bodyPr/>
        <a:lstStyle/>
        <a:p>
          <a:pPr>
            <a:defRPr>
              <a:latin typeface="Avenir LT Std 35 Light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21294329680679"/>
          <c:y val="7.8937926085396487E-2"/>
          <c:w val="0.87362428559348593"/>
          <c:h val="0.62845381679281476"/>
        </c:manualLayout>
      </c:layout>
      <c:lineChart>
        <c:grouping val="standard"/>
        <c:varyColors val="0"/>
        <c:ser>
          <c:idx val="0"/>
          <c:order val="0"/>
          <c:tx>
            <c:v>Exportações</c:v>
          </c:tx>
          <c:spPr>
            <a:ln>
              <a:solidFill>
                <a:srgbClr val="1F4779"/>
              </a:solidFill>
            </a:ln>
          </c:spPr>
          <c:marker>
            <c:symbol val="diamond"/>
            <c:size val="7"/>
            <c:spPr>
              <a:solidFill>
                <a:srgbClr val="1F4779"/>
              </a:solidFill>
              <a:ln>
                <a:noFill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venir LT Std 35 Light" pitchFamily="34" charset="0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'G2'!$A$19:$A$21</c:f>
              <c:numCache>
                <c:formatCode>0_);\(0\)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'G2'!$C$19:$C$21</c:f>
              <c:numCache>
                <c:formatCode>0.00%</c:formatCode>
                <c:ptCount val="3"/>
                <c:pt idx="0">
                  <c:v>0.23685706038652274</c:v>
                </c:pt>
                <c:pt idx="1">
                  <c:v>0.14436065276797669</c:v>
                </c:pt>
                <c:pt idx="2">
                  <c:v>0.1136992384380088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4F-4B30-9A20-AF95EC6CD070}"/>
            </c:ext>
          </c:extLst>
        </c:ser>
        <c:ser>
          <c:idx val="1"/>
          <c:order val="1"/>
          <c:tx>
            <c:v>Importações</c:v>
          </c:tx>
          <c:spPr>
            <a:ln>
              <a:solidFill>
                <a:srgbClr val="679ECC"/>
              </a:solidFill>
            </a:ln>
          </c:spPr>
          <c:marker>
            <c:symbol val="triangle"/>
            <c:size val="7"/>
            <c:spPr>
              <a:solidFill>
                <a:srgbClr val="679ECC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7.2804526243500922E-2"/>
                  <c:y val="-8.9289406385225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24F-4B30-9A20-AF95EC6CD070}"/>
                </c:ext>
              </c:extLst>
            </c:dLbl>
            <c:dLbl>
              <c:idx val="1"/>
              <c:layout>
                <c:manualLayout>
                  <c:x val="-2.660334657476698E-2"/>
                  <c:y val="-6.8031052230638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24F-4B30-9A20-AF95EC6CD070}"/>
                </c:ext>
              </c:extLst>
            </c:dLbl>
            <c:dLbl>
              <c:idx val="2"/>
              <c:layout>
                <c:manualLayout>
                  <c:x val="-3.9135038564245252E-2"/>
                  <c:y val="-7.5089755759576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24F-4B30-9A20-AF95EC6CD0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venir LT Std 35 Light" pitchFamily="34" charset="0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'G2'!$A$19:$A$21</c:f>
              <c:numCache>
                <c:formatCode>0_);\(0\)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'G2'!$E$19:$E$21</c:f>
              <c:numCache>
                <c:formatCode>0.00%</c:formatCode>
                <c:ptCount val="3"/>
                <c:pt idx="0">
                  <c:v>8.2727760809807977E-4</c:v>
                </c:pt>
                <c:pt idx="1">
                  <c:v>2.5837391288172978E-3</c:v>
                </c:pt>
                <c:pt idx="2">
                  <c:v>3.5344661268740256E-3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24F-4B30-9A20-AF95EC6CD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146240"/>
        <c:axId val="83147776"/>
      </c:lineChart>
      <c:catAx>
        <c:axId val="83146240"/>
        <c:scaling>
          <c:orientation val="minMax"/>
        </c:scaling>
        <c:delete val="0"/>
        <c:axPos val="b"/>
        <c:numFmt formatCode="0_);\(0\)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venir LT Std 35 Light" pitchFamily="34" charset="0"/>
              </a:defRPr>
            </a:pPr>
            <a:endParaRPr lang="pt-BR"/>
          </a:p>
        </c:txPr>
        <c:crossAx val="83147776"/>
        <c:crosses val="autoZero"/>
        <c:auto val="1"/>
        <c:lblAlgn val="ctr"/>
        <c:lblOffset val="100"/>
        <c:noMultiLvlLbl val="0"/>
      </c:catAx>
      <c:valAx>
        <c:axId val="83147776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venir LT Std 35 Light" pitchFamily="34" charset="0"/>
              </a:defRPr>
            </a:pPr>
            <a:endParaRPr lang="pt-BR"/>
          </a:p>
        </c:txPr>
        <c:crossAx val="8314624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Avenir LT Std 35 Light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B3AF-1AF6-4B6F-BDF5-A01F6AB97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1807</Words>
  <Characters>9758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fbraga</dc:creator>
  <cp:lastModifiedBy>Mateus Almeida da Silva</cp:lastModifiedBy>
  <cp:revision>12</cp:revision>
  <cp:lastPrinted>2018-07-23T14:42:00Z</cp:lastPrinted>
  <dcterms:created xsi:type="dcterms:W3CDTF">2018-10-09T19:51:00Z</dcterms:created>
  <dcterms:modified xsi:type="dcterms:W3CDTF">2018-10-29T17:53:00Z</dcterms:modified>
</cp:coreProperties>
</file>