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1D807" w14:textId="5BD1211D" w:rsidR="00A40EEE" w:rsidRDefault="009C5660" w:rsidP="00A40E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0EEE">
        <w:rPr>
          <w:rFonts w:ascii="Times New Roman" w:hAnsi="Times New Roman" w:cs="Times New Roman"/>
          <w:b/>
          <w:bCs/>
          <w:sz w:val="24"/>
          <w:szCs w:val="24"/>
          <w:u w:val="single"/>
        </w:rPr>
        <w:t>PROVA – SERVIÇO SOCIAL</w:t>
      </w:r>
    </w:p>
    <w:p w14:paraId="00F0481B" w14:textId="5637436E" w:rsidR="00C717C2" w:rsidRPr="004A1E1E" w:rsidRDefault="004A1E1E" w:rsidP="004A1E1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1E1E">
        <w:rPr>
          <w:rFonts w:ascii="Times New Roman" w:hAnsi="Times New Roman" w:cs="Times New Roman"/>
          <w:b/>
          <w:bCs/>
          <w:sz w:val="24"/>
          <w:szCs w:val="24"/>
        </w:rPr>
        <w:t>Questão 01</w:t>
      </w:r>
    </w:p>
    <w:p w14:paraId="6E06945E" w14:textId="3097F47D" w:rsidR="009C5660" w:rsidRDefault="001D1FDD" w:rsidP="001D1F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DD">
        <w:rPr>
          <w:rFonts w:ascii="Times New Roman" w:hAnsi="Times New Roman" w:cs="Times New Roman"/>
          <w:sz w:val="24"/>
          <w:szCs w:val="24"/>
        </w:rPr>
        <w:t>Martinelli (2000, p. 66)</w:t>
      </w:r>
      <w:r w:rsidR="00A40EEE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1D1FDD">
        <w:rPr>
          <w:rFonts w:ascii="Times New Roman" w:hAnsi="Times New Roman" w:cs="Times New Roman"/>
          <w:sz w:val="24"/>
          <w:szCs w:val="24"/>
        </w:rPr>
        <w:t xml:space="preserve"> afirma que: “A origem do Serviço Social como profissão tem, pois, a marca profunda do capitalismo e do conjunto de variáveis que a ele estão subjacentes – alienação, contradição, antagonismo – na medida em que a profissão foi engendrada e desenvolvida nesse teia de relações contraditórias”. A partir disso, explique a relação entre o surgimento do Serviço Social e o modo de produção capitalista.</w:t>
      </w:r>
    </w:p>
    <w:p w14:paraId="44C81F2B" w14:textId="26A9ECB9" w:rsidR="00C717C2" w:rsidRPr="004A1E1E" w:rsidRDefault="004A1E1E" w:rsidP="001D1F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1E">
        <w:rPr>
          <w:rFonts w:ascii="Times New Roman" w:hAnsi="Times New Roman" w:cs="Times New Roman"/>
          <w:b/>
          <w:sz w:val="24"/>
          <w:szCs w:val="24"/>
        </w:rPr>
        <w:t>Questão 02</w:t>
      </w:r>
    </w:p>
    <w:p w14:paraId="2A10A003" w14:textId="66472EE8" w:rsidR="00C717C2" w:rsidRPr="009C5660" w:rsidRDefault="00C717C2" w:rsidP="00C71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717C2">
        <w:rPr>
          <w:rFonts w:ascii="Times New Roman" w:hAnsi="Times New Roman" w:cs="Times New Roman"/>
          <w:sz w:val="24"/>
          <w:szCs w:val="24"/>
        </w:rPr>
        <w:t>Na relação com os usuários, nos limites da sociedade burguesa, a ética profissional se objetiva através de ações conscientes e críticas, do alargamento do espaço profissional, quando ele é politizado – o que implica no compartilhamento coletivo com outros profissionais e no respaldo das entidades e dos movimentos sociais organizados” (BARROCO, 2009, p. 21)</w:t>
      </w:r>
      <w:r w:rsidRPr="00C717C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C717C2">
        <w:rPr>
          <w:rFonts w:ascii="Times New Roman" w:hAnsi="Times New Roman" w:cs="Times New Roman"/>
          <w:sz w:val="24"/>
          <w:szCs w:val="24"/>
        </w:rPr>
        <w:t>. O que você entende por ética e por que ela é tão importante na atuação do/a assistente social?</w:t>
      </w:r>
    </w:p>
    <w:p w14:paraId="36E2B5ED" w14:textId="77777777" w:rsidR="00C717C2" w:rsidRPr="001D1FDD" w:rsidRDefault="00C717C2" w:rsidP="001D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BADF2" w14:textId="6A112970" w:rsidR="009C5660" w:rsidRPr="00A40EEE" w:rsidRDefault="009C5660" w:rsidP="00FE7760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40EEE">
        <w:rPr>
          <w:rFonts w:ascii="Times New Roman" w:hAnsi="Times New Roman" w:cs="Times New Roman"/>
          <w:b/>
          <w:bCs/>
          <w:sz w:val="24"/>
          <w:szCs w:val="24"/>
          <w:u w:val="single"/>
        </w:rPr>
        <w:t>ESTUDO DE CASO</w:t>
      </w:r>
    </w:p>
    <w:p w14:paraId="2332F40A" w14:textId="5A5EE549" w:rsidR="00FA1191" w:rsidRDefault="009C5660" w:rsidP="001D1F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DD">
        <w:rPr>
          <w:rFonts w:ascii="Times New Roman" w:hAnsi="Times New Roman" w:cs="Times New Roman"/>
          <w:sz w:val="24"/>
          <w:szCs w:val="24"/>
        </w:rPr>
        <w:t xml:space="preserve">Em um município pequeno do interior do Ceará, a assistente social do único posto de saúde da cidade observou que nos últimos 6 meses, houve um aumento considerável de adolescentes com Infecções Sexualmente Transmissíveis (IST) (tais como o </w:t>
      </w:r>
      <w:r w:rsidRPr="001D1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Vírus da Imunodeficiência Humana</w:t>
      </w:r>
      <w:r w:rsidRPr="001D1FD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D1FDD">
        <w:rPr>
          <w:rFonts w:ascii="Times New Roman" w:hAnsi="Times New Roman" w:cs="Times New Roman"/>
          <w:sz w:val="24"/>
          <w:szCs w:val="24"/>
        </w:rPr>
        <w:t xml:space="preserve">HIV; </w:t>
      </w:r>
      <w:r w:rsidRPr="001D1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</w:t>
      </w:r>
      <w:proofErr w:type="gramEnd"/>
      <w:r w:rsidRPr="001D1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1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Papilomavírus</w:t>
      </w:r>
      <w:proofErr w:type="spellEnd"/>
      <w:r w:rsidRPr="001D1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Humano – HPV; a Sífilis </w:t>
      </w:r>
      <w:proofErr w:type="spellStart"/>
      <w:r w:rsidRPr="001D1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etc</w:t>
      </w:r>
      <w:proofErr w:type="spellEnd"/>
      <w:r w:rsidRPr="001D1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  <w:r w:rsidRPr="001D1FDD">
        <w:rPr>
          <w:rFonts w:ascii="Times New Roman" w:hAnsi="Times New Roman" w:cs="Times New Roman"/>
          <w:sz w:val="24"/>
          <w:szCs w:val="24"/>
        </w:rPr>
        <w:t xml:space="preserve">além de também ter ocorrido um aumento do número de adolescentes, com idade entre 15 e 17 anos, grávidas. A partir desse contexto, a assistente social, </w:t>
      </w:r>
      <w:r w:rsidRPr="001D1FDD">
        <w:rPr>
          <w:rFonts w:ascii="Times New Roman" w:hAnsi="Times New Roman" w:cs="Times New Roman"/>
          <w:b/>
          <w:bCs/>
          <w:sz w:val="24"/>
          <w:szCs w:val="24"/>
        </w:rPr>
        <w:t xml:space="preserve">em articulação com entidades ou órgãos públicos e instituições do município ou mesmo com a </w:t>
      </w:r>
      <w:proofErr w:type="gramStart"/>
      <w:r w:rsidRPr="001D1FDD">
        <w:rPr>
          <w:rFonts w:ascii="Times New Roman" w:hAnsi="Times New Roman" w:cs="Times New Roman"/>
          <w:b/>
          <w:bCs/>
          <w:sz w:val="24"/>
          <w:szCs w:val="24"/>
        </w:rPr>
        <w:t>comunidade</w:t>
      </w:r>
      <w:proofErr w:type="gramEnd"/>
      <w:r w:rsidRPr="001D1FDD">
        <w:rPr>
          <w:rFonts w:ascii="Times New Roman" w:hAnsi="Times New Roman" w:cs="Times New Roman"/>
          <w:b/>
          <w:bCs/>
          <w:sz w:val="24"/>
          <w:szCs w:val="24"/>
        </w:rPr>
        <w:t>/com as pessoas envolvidas</w:t>
      </w:r>
      <w:r w:rsidRPr="001D1FDD">
        <w:rPr>
          <w:rFonts w:ascii="Times New Roman" w:hAnsi="Times New Roman" w:cs="Times New Roman"/>
          <w:sz w:val="24"/>
          <w:szCs w:val="24"/>
        </w:rPr>
        <w:t>, pode atuar de diversas maneiras para que esse número de adolescentes com IST e/ou grávidas não continue subindo. Que ações a profissional do Serviço Social poderá desenvolver</w:t>
      </w:r>
      <w:r w:rsidRPr="009C5660">
        <w:rPr>
          <w:rFonts w:ascii="Times New Roman" w:hAnsi="Times New Roman" w:cs="Times New Roman"/>
          <w:sz w:val="24"/>
          <w:szCs w:val="24"/>
        </w:rPr>
        <w:t>?</w:t>
      </w:r>
    </w:p>
    <w:p w14:paraId="058F0374" w14:textId="5A843C20" w:rsidR="00C717C2" w:rsidRDefault="00C717C2" w:rsidP="001D1F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22BAE" w14:textId="77777777" w:rsidR="00093913" w:rsidRDefault="00093913" w:rsidP="00A40EEE">
      <w:pPr>
        <w:spacing w:after="0" w:line="240" w:lineRule="auto"/>
      </w:pPr>
      <w:r>
        <w:separator/>
      </w:r>
    </w:p>
  </w:endnote>
  <w:endnote w:type="continuationSeparator" w:id="0">
    <w:p w14:paraId="15955C00" w14:textId="77777777" w:rsidR="00093913" w:rsidRDefault="00093913" w:rsidP="00A4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2209D" w14:textId="77777777" w:rsidR="00093913" w:rsidRDefault="00093913" w:rsidP="00A40EEE">
      <w:pPr>
        <w:spacing w:after="0" w:line="240" w:lineRule="auto"/>
      </w:pPr>
      <w:r>
        <w:separator/>
      </w:r>
    </w:p>
  </w:footnote>
  <w:footnote w:type="continuationSeparator" w:id="0">
    <w:p w14:paraId="315DDA33" w14:textId="77777777" w:rsidR="00093913" w:rsidRDefault="00093913" w:rsidP="00A40EEE">
      <w:pPr>
        <w:spacing w:after="0" w:line="240" w:lineRule="auto"/>
      </w:pPr>
      <w:r>
        <w:continuationSeparator/>
      </w:r>
    </w:p>
  </w:footnote>
  <w:footnote w:id="1">
    <w:p w14:paraId="3D353C7F" w14:textId="6B3D100C" w:rsidR="00A40EEE" w:rsidRPr="00B316E8" w:rsidRDefault="00A40EEE" w:rsidP="00B316E8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B316E8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B316E8">
        <w:rPr>
          <w:rFonts w:ascii="Times New Roman" w:hAnsi="Times New Roman" w:cs="Times New Roman"/>
          <w:sz w:val="20"/>
          <w:szCs w:val="20"/>
        </w:rPr>
        <w:t xml:space="preserve"> MARTINELLI, Maria Lucia. </w:t>
      </w:r>
      <w:r w:rsidRPr="00C717C2">
        <w:rPr>
          <w:rFonts w:ascii="Times New Roman" w:hAnsi="Times New Roman" w:cs="Times New Roman"/>
          <w:b/>
          <w:bCs/>
          <w:sz w:val="20"/>
          <w:szCs w:val="20"/>
        </w:rPr>
        <w:t>Serviço Social: identidade e alienação</w:t>
      </w:r>
      <w:r w:rsidRPr="00B316E8">
        <w:rPr>
          <w:rFonts w:ascii="Times New Roman" w:hAnsi="Times New Roman" w:cs="Times New Roman"/>
          <w:sz w:val="20"/>
          <w:szCs w:val="20"/>
        </w:rPr>
        <w:t>. São Paulo: Cortez, 2000.</w:t>
      </w:r>
    </w:p>
  </w:footnote>
  <w:footnote w:id="2">
    <w:p w14:paraId="5AD74DD5" w14:textId="77777777" w:rsidR="00C717C2" w:rsidRDefault="00C717C2" w:rsidP="00C717C2">
      <w:pPr>
        <w:pStyle w:val="SemEspaamento"/>
        <w:jc w:val="both"/>
      </w:pPr>
      <w:r w:rsidRPr="00B316E8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B316E8">
        <w:rPr>
          <w:rFonts w:ascii="Times New Roman" w:hAnsi="Times New Roman" w:cs="Times New Roman"/>
          <w:sz w:val="20"/>
          <w:szCs w:val="20"/>
        </w:rPr>
        <w:t xml:space="preserve"> </w:t>
      </w:r>
      <w:r w:rsidRPr="00B316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BARROCO, Maria Lúcia Silva. Fundamentos éticos do Serviço Social. </w:t>
      </w:r>
      <w:r w:rsidRPr="00B316E8">
        <w:rPr>
          <w:rStyle w:val="nfas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r w:rsidRPr="00B316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CFESS. </w:t>
      </w:r>
      <w:r w:rsidRPr="00C717C2">
        <w:rPr>
          <w:rStyle w:val="nfase"/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>Serviço Social:</w:t>
      </w:r>
      <w:r w:rsidRPr="00C717C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Direitos sociais e competências profissionais</w:t>
      </w:r>
      <w:r w:rsidRPr="00B316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Unidade III. Brasília: CFESS, v. 1, 2009.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60"/>
    <w:rsid w:val="00093913"/>
    <w:rsid w:val="00110EE2"/>
    <w:rsid w:val="001D1FDD"/>
    <w:rsid w:val="00250C33"/>
    <w:rsid w:val="004A1E1E"/>
    <w:rsid w:val="005B6709"/>
    <w:rsid w:val="00932BAF"/>
    <w:rsid w:val="009C5660"/>
    <w:rsid w:val="00A40EEE"/>
    <w:rsid w:val="00B316E8"/>
    <w:rsid w:val="00C717C2"/>
    <w:rsid w:val="00D30321"/>
    <w:rsid w:val="00D77703"/>
    <w:rsid w:val="00DE7C63"/>
    <w:rsid w:val="00E25F67"/>
    <w:rsid w:val="00E572FE"/>
    <w:rsid w:val="00FA1191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5E1F"/>
  <w15:chartTrackingRefBased/>
  <w15:docId w15:val="{AA112506-722B-4E87-A37B-745E6634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7703"/>
    <w:pPr>
      <w:keepNext/>
      <w:spacing w:before="240" w:after="60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7703"/>
    <w:pPr>
      <w:keepNext/>
      <w:spacing w:before="240" w:after="60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77703"/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7703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PargrafodaLista">
    <w:name w:val="List Paragraph"/>
    <w:basedOn w:val="Normal"/>
    <w:uiPriority w:val="34"/>
    <w:qFormat/>
    <w:rsid w:val="001D1FD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0E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0E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0EEE"/>
    <w:rPr>
      <w:vertAlign w:val="superscript"/>
    </w:rPr>
  </w:style>
  <w:style w:type="paragraph" w:styleId="SemEspaamento">
    <w:name w:val="No Spacing"/>
    <w:uiPriority w:val="1"/>
    <w:qFormat/>
    <w:rsid w:val="00B316E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B31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6071-9B03-4F68-B244-DB715667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</dc:creator>
  <cp:keywords/>
  <dc:description/>
  <cp:lastModifiedBy>Alanna Mesquita Pinheiro</cp:lastModifiedBy>
  <cp:revision>4</cp:revision>
  <dcterms:created xsi:type="dcterms:W3CDTF">2021-01-04T11:33:00Z</dcterms:created>
  <dcterms:modified xsi:type="dcterms:W3CDTF">2021-01-08T17:02:00Z</dcterms:modified>
</cp:coreProperties>
</file>