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</w:t>
            </w:r>
            <w:proofErr w:type="spellStart"/>
            <w:r w:rsidRPr="008A49C8">
              <w:rPr>
                <w:b/>
                <w:lang w:val="pt-BR"/>
              </w:rPr>
              <w:t>Studart</w:t>
            </w:r>
            <w:proofErr w:type="spellEnd"/>
            <w:r w:rsidRPr="008A49C8">
              <w:rPr>
                <w:b/>
                <w:lang w:val="pt-BR"/>
              </w:rPr>
              <w:t xml:space="preserve">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60963F22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</w:t>
      </w:r>
      <w:proofErr w:type="spellStart"/>
      <w:r w:rsidRPr="00075FEA">
        <w:t>Studart</w:t>
      </w:r>
      <w:proofErr w:type="spellEnd"/>
      <w:r w:rsidRPr="00075FEA">
        <w:t xml:space="preserve">, 1980, Aldeota, CEP: 60.120-901, Fortaleza, </w:t>
      </w:r>
      <w:r w:rsidR="00882FB4" w:rsidRPr="00882FB4">
        <w:rPr>
          <w:color w:val="000009"/>
        </w:rPr>
        <w:t xml:space="preserve">torna de conhecimento público que </w:t>
      </w:r>
      <w:proofErr w:type="gramStart"/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proofErr w:type="gramEnd"/>
      <w:r w:rsidR="00882FB4" w:rsidRPr="00882FB4">
        <w:rPr>
          <w:color w:val="000009"/>
        </w:rPr>
        <w:t xml:space="preserve"> TALENTOS, na</w:t>
      </w:r>
      <w:r w:rsidR="00B335B7">
        <w:rPr>
          <w:color w:val="000009"/>
        </w:rPr>
        <w:t>s</w:t>
      </w:r>
      <w:r w:rsidR="00882FB4" w:rsidRPr="00882FB4">
        <w:rPr>
          <w:color w:val="000009"/>
        </w:rPr>
        <w:t xml:space="preserve"> </w:t>
      </w:r>
      <w:r w:rsidR="00882FB4" w:rsidRPr="00460188">
        <w:rPr>
          <w:color w:val="000000" w:themeColor="text1"/>
        </w:rPr>
        <w:t>área</w:t>
      </w:r>
      <w:r w:rsidR="00B335B7">
        <w:rPr>
          <w:color w:val="000000" w:themeColor="text1"/>
        </w:rPr>
        <w:t>s</w:t>
      </w:r>
      <w:r w:rsidR="00882FB4" w:rsidRPr="00460188">
        <w:rPr>
          <w:color w:val="000000" w:themeColor="text1"/>
        </w:rPr>
        <w:t xml:space="preserve"> </w:t>
      </w:r>
      <w:r w:rsidR="00460188" w:rsidRPr="00460188">
        <w:rPr>
          <w:color w:val="000000" w:themeColor="text1"/>
        </w:rPr>
        <w:t>de Engenharia Mecânica</w:t>
      </w:r>
      <w:r w:rsidR="00B335B7">
        <w:rPr>
          <w:color w:val="000000" w:themeColor="text1"/>
        </w:rPr>
        <w:t xml:space="preserve"> e Engenharia Mecatrônica</w:t>
      </w:r>
      <w:r w:rsidR="00882FB4" w:rsidRPr="00460188">
        <w:rPr>
          <w:color w:val="000000" w:themeColor="text1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abertas, do período de </w:t>
      </w:r>
      <w:r w:rsidR="00037A9F">
        <w:rPr>
          <w:color w:val="000000" w:themeColor="text1"/>
        </w:rPr>
        <w:t>02/02/21 a 16</w:t>
      </w:r>
      <w:r w:rsidR="00890373">
        <w:rPr>
          <w:color w:val="000000" w:themeColor="text1"/>
        </w:rPr>
        <w:t>/02/21</w:t>
      </w:r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189B8C0D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 bolsistas,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2485F58F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 xml:space="preserve">Os candidatos devem apresentar currículo sob o </w:t>
      </w:r>
      <w:r w:rsidRPr="00890373">
        <w:rPr>
          <w:b/>
        </w:rPr>
        <w:t>for</w:t>
      </w:r>
      <w:r w:rsidR="00C94409" w:rsidRPr="00890373">
        <w:rPr>
          <w:b/>
        </w:rPr>
        <w:t>mato Lattes</w:t>
      </w:r>
      <w:r w:rsidR="00C94409">
        <w:t xml:space="preserve">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460188" w:rsidRPr="00460188">
        <w:rPr>
          <w:b/>
          <w:color w:val="000000" w:themeColor="text1"/>
        </w:rPr>
        <w:t>BOLSISTA G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>
        <w:t>Perfil requerido ao CANDIDATO:</w:t>
      </w:r>
      <w:r w:rsidR="00CE2D4B">
        <w:t xml:space="preserve"> </w:t>
      </w:r>
    </w:p>
    <w:p w14:paraId="1CE34288" w14:textId="399FDFB2" w:rsidR="00890373" w:rsidRDefault="00890373" w:rsidP="00890373">
      <w:pPr>
        <w:pStyle w:val="PargrafodaLista"/>
        <w:numPr>
          <w:ilvl w:val="0"/>
          <w:numId w:val="48"/>
        </w:numPr>
        <w:tabs>
          <w:tab w:val="left" w:pos="1985"/>
        </w:tabs>
        <w:spacing w:line="276" w:lineRule="auto"/>
        <w:ind w:right="347"/>
      </w:pPr>
      <w:r w:rsidRPr="00CE2D4B">
        <w:t>Possuir graduação</w:t>
      </w:r>
      <w:r w:rsidRPr="00460188">
        <w:rPr>
          <w:color w:val="000000" w:themeColor="text1"/>
        </w:rPr>
        <w:t xml:space="preserve"> concluída</w:t>
      </w:r>
      <w:r>
        <w:rPr>
          <w:color w:val="000000" w:themeColor="text1"/>
        </w:rPr>
        <w:t xml:space="preserve"> na área de Engenharia Mecânica ou Engenharia Mecatrônica;</w:t>
      </w:r>
    </w:p>
    <w:p w14:paraId="557C2715" w14:textId="16871EF3" w:rsidR="00890373" w:rsidRDefault="00890373" w:rsidP="00890373">
      <w:pPr>
        <w:pStyle w:val="PargrafodaLista"/>
        <w:numPr>
          <w:ilvl w:val="0"/>
          <w:numId w:val="48"/>
        </w:numPr>
        <w:tabs>
          <w:tab w:val="left" w:pos="1985"/>
        </w:tabs>
        <w:spacing w:line="276" w:lineRule="auto"/>
        <w:ind w:right="347"/>
      </w:pPr>
      <w:r>
        <w:t>Ter até 5 anos de formação no curso citado;</w:t>
      </w:r>
    </w:p>
    <w:p w14:paraId="16F43C01" w14:textId="77777777" w:rsidR="00890373" w:rsidRPr="00112676" w:rsidRDefault="00890373" w:rsidP="00890373">
      <w:pPr>
        <w:pStyle w:val="PargrafodaLista"/>
        <w:numPr>
          <w:ilvl w:val="0"/>
          <w:numId w:val="48"/>
        </w:numPr>
        <w:tabs>
          <w:tab w:val="left" w:pos="1985"/>
        </w:tabs>
        <w:spacing w:line="276" w:lineRule="auto"/>
        <w:ind w:right="347"/>
      </w:pPr>
      <w:r>
        <w:rPr>
          <w:shd w:val="clear" w:color="auto" w:fill="FFFFFF"/>
        </w:rPr>
        <w:t>Experiência em gestão de processo de compras e prestação de contas para projetos de tecnologia e inovação</w:t>
      </w:r>
      <w:r w:rsidRPr="00452C78">
        <w:rPr>
          <w:shd w:val="clear" w:color="auto" w:fill="FFFFFF"/>
        </w:rPr>
        <w:t xml:space="preserve">; </w:t>
      </w:r>
    </w:p>
    <w:p w14:paraId="32AEB101" w14:textId="77777777" w:rsidR="00890373" w:rsidRPr="00452C78" w:rsidRDefault="00890373" w:rsidP="00890373">
      <w:pPr>
        <w:pStyle w:val="PargrafodaLista"/>
        <w:numPr>
          <w:ilvl w:val="0"/>
          <w:numId w:val="48"/>
        </w:numPr>
        <w:tabs>
          <w:tab w:val="left" w:pos="1985"/>
        </w:tabs>
        <w:spacing w:line="276" w:lineRule="auto"/>
        <w:ind w:right="347"/>
      </w:pPr>
      <w:r>
        <w:rPr>
          <w:shd w:val="clear" w:color="auto" w:fill="FFFFFF"/>
        </w:rPr>
        <w:t xml:space="preserve">Desejável experiência em gestão de projetos; </w:t>
      </w:r>
    </w:p>
    <w:p w14:paraId="72C94781" w14:textId="77777777" w:rsidR="00890373" w:rsidRDefault="00890373" w:rsidP="00890373">
      <w:pPr>
        <w:pStyle w:val="PargrafodaLista"/>
        <w:numPr>
          <w:ilvl w:val="0"/>
          <w:numId w:val="48"/>
        </w:numPr>
        <w:tabs>
          <w:tab w:val="left" w:pos="1985"/>
        </w:tabs>
        <w:spacing w:line="276" w:lineRule="auto"/>
        <w:ind w:right="347"/>
      </w:pPr>
      <w:r>
        <w:t>Ter disponibilidade de 40 horas semanais no horário comercial e aos sábados;</w:t>
      </w:r>
    </w:p>
    <w:p w14:paraId="2EC91F65" w14:textId="77777777" w:rsidR="00890373" w:rsidRPr="00587599" w:rsidRDefault="00890373" w:rsidP="00890373">
      <w:pPr>
        <w:pStyle w:val="PargrafodaLista"/>
        <w:numPr>
          <w:ilvl w:val="0"/>
          <w:numId w:val="48"/>
        </w:numPr>
      </w:pPr>
      <w:r w:rsidRPr="00587599">
        <w:t>O candidato não pode estar receb</w:t>
      </w:r>
      <w:r>
        <w:t>endo bolsa de outra Instituição;</w:t>
      </w:r>
    </w:p>
    <w:p w14:paraId="74C61F29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Ter idade mínima de 18 anos à época da contratação;</w:t>
      </w:r>
    </w:p>
    <w:p w14:paraId="6FA64DF2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Ter interesse na temática;</w:t>
      </w:r>
    </w:p>
    <w:p w14:paraId="5A09260A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Ter interesse em participar de pesquisas de campo;</w:t>
      </w:r>
    </w:p>
    <w:p w14:paraId="2C05217B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Ser proativo;</w:t>
      </w:r>
    </w:p>
    <w:p w14:paraId="5BE228F9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Ter aptidão física e mental para o exercício das atribuições da função;</w:t>
      </w:r>
    </w:p>
    <w:p w14:paraId="0E4AC8A1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Possuir conta bancária no Banco do Brasil, individual e em nome do próprio para depósito da bolsa-auxílio;</w:t>
      </w:r>
    </w:p>
    <w:p w14:paraId="65FF78BD" w14:textId="77777777" w:rsidR="00890373" w:rsidRDefault="00890373" w:rsidP="00890373">
      <w:pPr>
        <w:pStyle w:val="PargrafodaLista"/>
        <w:numPr>
          <w:ilvl w:val="0"/>
          <w:numId w:val="48"/>
        </w:numPr>
        <w:spacing w:line="276" w:lineRule="auto"/>
        <w:ind w:right="347"/>
      </w:pPr>
      <w:r>
        <w:t>Ter disponibilidade mínima de 12 meses;</w:t>
      </w:r>
    </w:p>
    <w:p w14:paraId="14C7E9F7" w14:textId="77777777" w:rsidR="00890373" w:rsidRDefault="00890373" w:rsidP="00890373">
      <w:pPr>
        <w:pStyle w:val="PargrafodaLista"/>
        <w:spacing w:line="276" w:lineRule="auto"/>
        <w:ind w:left="1276" w:right="347"/>
      </w:pP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4AD60270" w:rsidR="00980786" w:rsidRDefault="0091625A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</w:t>
      </w:r>
      <w:r w:rsidR="00B335B7">
        <w:t xml:space="preserve"> mensal referente </w:t>
      </w:r>
      <w:r w:rsidR="00E5103A" w:rsidRPr="005B636D">
        <w:t xml:space="preserve">à bolsa é </w:t>
      </w:r>
      <w:r w:rsidR="00890373">
        <w:rPr>
          <w:color w:val="000000" w:themeColor="text1"/>
        </w:rPr>
        <w:t>de R$ 2</w:t>
      </w:r>
      <w:r w:rsidR="00E5103A" w:rsidRPr="00460188">
        <w:rPr>
          <w:color w:val="000000" w:themeColor="text1"/>
        </w:rPr>
        <w:t>.500,00.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984537">
        <w:rPr>
          <w:b/>
        </w:rPr>
        <w:t xml:space="preserve">DAS CONDIÇÕES DO </w:t>
      </w:r>
      <w:r w:rsidR="008A49C8">
        <w:rPr>
          <w:b/>
        </w:rPr>
        <w:t>CANDIDATO</w:t>
      </w:r>
      <w:r w:rsidR="00E5103A">
        <w:rPr>
          <w:b/>
        </w:rPr>
        <w:t>:</w:t>
      </w:r>
    </w:p>
    <w:p w14:paraId="6760BEF4" w14:textId="77777777" w:rsidR="00F31238" w:rsidRDefault="00F31238" w:rsidP="00F31238">
      <w:pPr>
        <w:pStyle w:val="PargrafodaLista"/>
        <w:ind w:left="644"/>
        <w:rPr>
          <w:b/>
        </w:rPr>
      </w:pPr>
    </w:p>
    <w:p w14:paraId="0B4BDBD6" w14:textId="77777777" w:rsidR="00CD4C86" w:rsidRPr="00CD4C86" w:rsidRDefault="00CE2D4B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>A</w:t>
      </w:r>
      <w:r w:rsidR="00A550F9" w:rsidRPr="00CD4C86">
        <w:rPr>
          <w:color w:val="000000" w:themeColor="text1"/>
        </w:rPr>
        <w:t>tividades a serem desenvolvidas.</w:t>
      </w:r>
      <w:r w:rsidR="00CD4C86">
        <w:rPr>
          <w:color w:val="000000" w:themeColor="text1"/>
        </w:rPr>
        <w:t xml:space="preserve"> </w:t>
      </w:r>
    </w:p>
    <w:p w14:paraId="6222AD8B" w14:textId="77777777" w:rsidR="00CD4C86" w:rsidRPr="00CD4C86" w:rsidRDefault="00CD4C86" w:rsidP="00CD4C86">
      <w:pPr>
        <w:pStyle w:val="PargrafodaLista"/>
        <w:ind w:left="851"/>
        <w:rPr>
          <w:b/>
          <w:color w:val="000000" w:themeColor="text1"/>
        </w:rPr>
      </w:pPr>
    </w:p>
    <w:p w14:paraId="4CFD41FD" w14:textId="783D48E7" w:rsidR="008769BC" w:rsidRPr="00CD4C86" w:rsidRDefault="008769BC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 xml:space="preserve">Todas as atividades deverão ser realizadas seguindo as boas práticas da Instituição SENAI e os Procedimentos </w:t>
      </w:r>
      <w:r>
        <w:t>Operacionais Padrão (</w:t>
      </w:r>
      <w:proofErr w:type="spellStart"/>
      <w:r>
        <w:t>POP’s</w:t>
      </w:r>
      <w:proofErr w:type="spellEnd"/>
      <w:r>
        <w:t>) dos processos.</w:t>
      </w:r>
    </w:p>
    <w:p w14:paraId="083929E3" w14:textId="77777777" w:rsidR="00460188" w:rsidRPr="00460188" w:rsidRDefault="00460188" w:rsidP="00460188">
      <w:pPr>
        <w:pStyle w:val="PargrafodaLista"/>
        <w:adjustRightInd w:val="0"/>
        <w:spacing w:line="360" w:lineRule="auto"/>
        <w:ind w:left="1004"/>
      </w:pPr>
    </w:p>
    <w:p w14:paraId="304DB68D" w14:textId="77777777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a especificação dos materiais para aquisição;</w:t>
      </w:r>
    </w:p>
    <w:p w14:paraId="3060F9D1" w14:textId="766A3BC3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levantamento de materiais para compra dos projetos junto com a equipe técnica;</w:t>
      </w:r>
    </w:p>
    <w:p w14:paraId="135CA26B" w14:textId="48BD6385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planejamento e controle dos processos de compras;</w:t>
      </w:r>
    </w:p>
    <w:p w14:paraId="63CF8E07" w14:textId="75978152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controle de estoque;</w:t>
      </w:r>
    </w:p>
    <w:p w14:paraId="2C88945C" w14:textId="284AA925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mapeamento do processo de compras;</w:t>
      </w:r>
    </w:p>
    <w:p w14:paraId="0EB063E4" w14:textId="2D635FED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Elaborar documentação para compor o processo de compras;</w:t>
      </w:r>
    </w:p>
    <w:p w14:paraId="1FF4ECD5" w14:textId="395500B2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Criar planilhas de controle no Excel;</w:t>
      </w:r>
    </w:p>
    <w:p w14:paraId="122E7A67" w14:textId="4F7EE13E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prestação de contas dos projetos do Instituto SENAI de Tecnologia (IST);</w:t>
      </w:r>
    </w:p>
    <w:p w14:paraId="1C1A7EC9" w14:textId="739E3A76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Elaborar Termo de Solicitação de Mudança dos projetos do Instituto SENAI;</w:t>
      </w:r>
    </w:p>
    <w:p w14:paraId="3F7EB5CB" w14:textId="2A3EC4CE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Realizar com a equipe técnica o planejamento dos projetos;</w:t>
      </w:r>
    </w:p>
    <w:p w14:paraId="7B10FF3D" w14:textId="38CE8981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Alimentar o planejamento do projeto no Sistema de Gerenciamento de Projetos;</w:t>
      </w:r>
    </w:p>
    <w:p w14:paraId="561CC6D6" w14:textId="1504FB39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Elaborar e analisar relatórios das entregas dos projetos, junto com a equipe técnica;</w:t>
      </w:r>
    </w:p>
    <w:p w14:paraId="2904ED5D" w14:textId="3C6FD6D1" w:rsidR="009E37FB" w:rsidRDefault="009E37FB" w:rsidP="009E37FB">
      <w:pPr>
        <w:pStyle w:val="PargrafodaLista"/>
        <w:numPr>
          <w:ilvl w:val="0"/>
          <w:numId w:val="47"/>
        </w:numPr>
        <w:adjustRightInd w:val="0"/>
        <w:spacing w:line="360" w:lineRule="auto"/>
      </w:pPr>
      <w:r>
        <w:t>Participar de</w:t>
      </w:r>
      <w:r w:rsidRPr="007604BB">
        <w:t xml:space="preserve"> reuniões de encerramento do projeto, regi</w:t>
      </w:r>
      <w:r>
        <w:t xml:space="preserve">strando, junto com a equipe </w:t>
      </w:r>
      <w:r w:rsidRPr="007604BB">
        <w:t xml:space="preserve">do IST, as lições aprendidas e as melhores práticas </w:t>
      </w:r>
      <w:r>
        <w:t xml:space="preserve">obtidas na execução </w:t>
      </w:r>
      <w:r w:rsidRPr="007604BB">
        <w:t>do projeto encerrado</w:t>
      </w:r>
      <w:r>
        <w:t>;</w:t>
      </w:r>
    </w:p>
    <w:p w14:paraId="3D12D8A9" w14:textId="508020CB" w:rsidR="009E37FB" w:rsidRPr="00FF1BBF" w:rsidRDefault="009E37FB" w:rsidP="009E37F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Participar de reuniões, oficinas e outros encontros que sejam demandados pelas coordenações ou gerências da área de </w:t>
      </w:r>
      <w:r w:rsidR="00B335B7">
        <w:rPr>
          <w:rFonts w:ascii="Arial" w:hAnsi="Arial" w:cs="Arial"/>
          <w:sz w:val="22"/>
          <w:szCs w:val="22"/>
        </w:rPr>
        <w:t>Inovação e Tecnologia do SENAI;</w:t>
      </w:r>
    </w:p>
    <w:p w14:paraId="170E9700" w14:textId="16484877" w:rsidR="009E37FB" w:rsidRDefault="009E37FB" w:rsidP="009E37F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Produzir relatórios das atividades executadas na Unidade de Inovação e Tecnologia.</w:t>
      </w:r>
    </w:p>
    <w:p w14:paraId="2F93D370" w14:textId="137A08DB" w:rsidR="008769BC" w:rsidRDefault="008769BC" w:rsidP="00B335B7">
      <w:pPr>
        <w:pStyle w:val="PargrafodaLista"/>
        <w:adjustRightInd w:val="0"/>
        <w:spacing w:line="360" w:lineRule="auto"/>
        <w:ind w:left="1004"/>
        <w:rPr>
          <w:b/>
        </w:rPr>
      </w:pPr>
    </w:p>
    <w:p w14:paraId="46134E5A" w14:textId="2A822BD8" w:rsidR="008769BC" w:rsidRDefault="008769BC" w:rsidP="00B335B7">
      <w:pPr>
        <w:pStyle w:val="Corpodetexto"/>
        <w:spacing w:line="276" w:lineRule="auto"/>
        <w:jc w:val="both"/>
        <w:rPr>
          <w:b/>
        </w:rPr>
      </w:pPr>
    </w:p>
    <w:p w14:paraId="5ED8D762" w14:textId="77777777" w:rsidR="00B335B7" w:rsidRDefault="00B335B7" w:rsidP="00B335B7">
      <w:pPr>
        <w:pStyle w:val="Corpodetexto"/>
        <w:spacing w:line="276" w:lineRule="auto"/>
        <w:jc w:val="both"/>
        <w:rPr>
          <w:b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1C66A237" w14:textId="77777777" w:rsidR="00890373" w:rsidRDefault="00890373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0F286991" w:rsidR="00FC7347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A96BC5">
        <w:rPr>
          <w:b/>
        </w:rPr>
        <w:lastRenderedPageBreak/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890373" w14:paraId="1205B2D8" w14:textId="77777777" w:rsidTr="006F6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85E3E33" w14:textId="77777777" w:rsidR="00890373" w:rsidRPr="00BB0A39" w:rsidRDefault="00890373" w:rsidP="006F63F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284F708" w14:textId="77777777" w:rsidR="00890373" w:rsidRPr="00BB0A39" w:rsidRDefault="00890373" w:rsidP="006F63F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890373" w14:paraId="3298F1E9" w14:textId="77777777" w:rsidTr="006F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AC023" w14:textId="77777777" w:rsidR="00890373" w:rsidRPr="00603417" w:rsidRDefault="00890373" w:rsidP="006F63F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9FD58" w14:textId="00553050" w:rsidR="00890373" w:rsidRPr="00CD4C86" w:rsidRDefault="00037A9F" w:rsidP="006F63F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890373">
              <w:rPr>
                <w:color w:val="000000" w:themeColor="text1"/>
              </w:rPr>
              <w:t xml:space="preserve"> de fevereiro de 2021</w:t>
            </w:r>
          </w:p>
        </w:tc>
      </w:tr>
      <w:tr w:rsidR="00890373" w14:paraId="7DE4EF35" w14:textId="77777777" w:rsidTr="006F63F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5426D" w14:textId="77777777" w:rsidR="00890373" w:rsidRPr="00603417" w:rsidRDefault="00890373" w:rsidP="006F63F9">
            <w:pPr>
              <w:pStyle w:val="PargrafodaLista"/>
              <w:ind w:left="0"/>
              <w:jc w:val="left"/>
            </w:pPr>
            <w:r w:rsidRPr="00603417">
              <w:t>Análise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20DB8" w14:textId="4ACB8A34" w:rsidR="00890373" w:rsidRPr="00CD4C86" w:rsidRDefault="00037A9F" w:rsidP="006F63F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890373" w:rsidRPr="00CD4C86">
              <w:rPr>
                <w:color w:val="000000" w:themeColor="text1"/>
              </w:rPr>
              <w:t xml:space="preserve"> </w:t>
            </w:r>
            <w:r w:rsidR="00890373">
              <w:rPr>
                <w:color w:val="000000" w:themeColor="text1"/>
              </w:rPr>
              <w:t>de fevereiro de 2021</w:t>
            </w:r>
          </w:p>
        </w:tc>
      </w:tr>
      <w:tr w:rsidR="00890373" w14:paraId="3A0F64E8" w14:textId="77777777" w:rsidTr="006F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9BA44" w14:textId="77777777" w:rsidR="00890373" w:rsidRPr="00603417" w:rsidRDefault="00890373" w:rsidP="006F63F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BB6C5" w14:textId="13051DC3" w:rsidR="00890373" w:rsidRPr="00CD4C86" w:rsidRDefault="00037A9F" w:rsidP="00890373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confirmar </w:t>
            </w:r>
            <w:bookmarkStart w:id="0" w:name="_GoBack"/>
            <w:bookmarkEnd w:id="0"/>
            <w:r w:rsidR="00890373">
              <w:rPr>
                <w:color w:val="000000" w:themeColor="text1"/>
              </w:rPr>
              <w:t xml:space="preserve"> </w:t>
            </w:r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7DA3" w14:textId="77777777" w:rsidR="00AD6B67" w:rsidRDefault="00AD6B67" w:rsidP="0045496C">
      <w:r>
        <w:separator/>
      </w:r>
    </w:p>
  </w:endnote>
  <w:endnote w:type="continuationSeparator" w:id="0">
    <w:p w14:paraId="336F4074" w14:textId="77777777" w:rsidR="00AD6B67" w:rsidRDefault="00AD6B67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DCF" w14:textId="77777777" w:rsidR="00AD6B67" w:rsidRDefault="00AD6B67" w:rsidP="0045496C">
      <w:r>
        <w:separator/>
      </w:r>
    </w:p>
  </w:footnote>
  <w:footnote w:type="continuationSeparator" w:id="0">
    <w:p w14:paraId="03D0D60E" w14:textId="77777777" w:rsidR="00AD6B67" w:rsidRDefault="00AD6B67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3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8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9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0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1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3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6" w15:restartNumberingAfterBreak="0">
    <w:nsid w:val="21E33503"/>
    <w:multiLevelType w:val="multilevel"/>
    <w:tmpl w:val="407897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580565E"/>
    <w:multiLevelType w:val="multilevel"/>
    <w:tmpl w:val="2A72C452"/>
    <w:numStyleLink w:val="Estilo2"/>
  </w:abstractNum>
  <w:abstractNum w:abstractNumId="19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3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57E03"/>
    <w:multiLevelType w:val="hybridMultilevel"/>
    <w:tmpl w:val="B2D8A222"/>
    <w:lvl w:ilvl="0" w:tplc="96407CC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8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1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2" w15:restartNumberingAfterBreak="0">
    <w:nsid w:val="57C7286E"/>
    <w:multiLevelType w:val="multilevel"/>
    <w:tmpl w:val="971CA5B6"/>
    <w:numStyleLink w:val="Estilo1"/>
  </w:abstractNum>
  <w:abstractNum w:abstractNumId="33" w15:restartNumberingAfterBreak="0">
    <w:nsid w:val="5BF75783"/>
    <w:multiLevelType w:val="hybridMultilevel"/>
    <w:tmpl w:val="03426046"/>
    <w:lvl w:ilvl="0" w:tplc="CBE81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7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8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3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4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9"/>
  </w:num>
  <w:num w:numId="2">
    <w:abstractNumId w:val="6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35"/>
  </w:num>
  <w:num w:numId="8">
    <w:abstractNumId w:val="15"/>
  </w:num>
  <w:num w:numId="9">
    <w:abstractNumId w:val="14"/>
  </w:num>
  <w:num w:numId="10">
    <w:abstractNumId w:val="18"/>
  </w:num>
  <w:num w:numId="11">
    <w:abstractNumId w:val="3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1"/>
  </w:num>
  <w:num w:numId="13">
    <w:abstractNumId w:val="3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24"/>
  </w:num>
  <w:num w:numId="18">
    <w:abstractNumId w:val="45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3"/>
  </w:num>
  <w:num w:numId="22">
    <w:abstractNumId w:val="20"/>
  </w:num>
  <w:num w:numId="23">
    <w:abstractNumId w:val="4"/>
  </w:num>
  <w:num w:numId="24">
    <w:abstractNumId w:val="38"/>
  </w:num>
  <w:num w:numId="25">
    <w:abstractNumId w:val="23"/>
  </w:num>
  <w:num w:numId="26">
    <w:abstractNumId w:val="17"/>
  </w:num>
  <w:num w:numId="27">
    <w:abstractNumId w:val="13"/>
  </w:num>
  <w:num w:numId="28">
    <w:abstractNumId w:val="1"/>
  </w:num>
  <w:num w:numId="29">
    <w:abstractNumId w:val="31"/>
  </w:num>
  <w:num w:numId="30">
    <w:abstractNumId w:val="5"/>
  </w:num>
  <w:num w:numId="31">
    <w:abstractNumId w:val="39"/>
  </w:num>
  <w:num w:numId="32">
    <w:abstractNumId w:val="25"/>
  </w:num>
  <w:num w:numId="33">
    <w:abstractNumId w:val="37"/>
  </w:num>
  <w:num w:numId="34">
    <w:abstractNumId w:val="29"/>
  </w:num>
  <w:num w:numId="35">
    <w:abstractNumId w:val="36"/>
  </w:num>
  <w:num w:numId="36">
    <w:abstractNumId w:val="21"/>
  </w:num>
  <w:num w:numId="37">
    <w:abstractNumId w:val="28"/>
  </w:num>
  <w:num w:numId="38">
    <w:abstractNumId w:val="40"/>
  </w:num>
  <w:num w:numId="39">
    <w:abstractNumId w:val="9"/>
  </w:num>
  <w:num w:numId="40">
    <w:abstractNumId w:val="7"/>
  </w:num>
  <w:num w:numId="41">
    <w:abstractNumId w:val="22"/>
  </w:num>
  <w:num w:numId="42">
    <w:abstractNumId w:val="42"/>
  </w:num>
  <w:num w:numId="43">
    <w:abstractNumId w:val="27"/>
  </w:num>
  <w:num w:numId="44">
    <w:abstractNumId w:val="16"/>
  </w:num>
  <w:num w:numId="45">
    <w:abstractNumId w:val="12"/>
  </w:num>
  <w:num w:numId="46">
    <w:abstractNumId w:val="10"/>
  </w:num>
  <w:num w:numId="47">
    <w:abstractNumId w:val="33"/>
  </w:num>
  <w:num w:numId="4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37A9F"/>
    <w:rsid w:val="0006725D"/>
    <w:rsid w:val="00075FEA"/>
    <w:rsid w:val="000B142B"/>
    <w:rsid w:val="000B4E39"/>
    <w:rsid w:val="000C6392"/>
    <w:rsid w:val="000E0BC2"/>
    <w:rsid w:val="000F092F"/>
    <w:rsid w:val="00103E49"/>
    <w:rsid w:val="00135D54"/>
    <w:rsid w:val="0014784E"/>
    <w:rsid w:val="00185312"/>
    <w:rsid w:val="001A1A4E"/>
    <w:rsid w:val="002215D7"/>
    <w:rsid w:val="00243D0B"/>
    <w:rsid w:val="002521EE"/>
    <w:rsid w:val="002849F1"/>
    <w:rsid w:val="002960FE"/>
    <w:rsid w:val="002B4C72"/>
    <w:rsid w:val="002D5AEB"/>
    <w:rsid w:val="002D7A5C"/>
    <w:rsid w:val="002E4DF0"/>
    <w:rsid w:val="002F24A4"/>
    <w:rsid w:val="003145F1"/>
    <w:rsid w:val="0035095E"/>
    <w:rsid w:val="003828F4"/>
    <w:rsid w:val="00395AA9"/>
    <w:rsid w:val="003A3D30"/>
    <w:rsid w:val="003D00AC"/>
    <w:rsid w:val="003E05BA"/>
    <w:rsid w:val="003F20C2"/>
    <w:rsid w:val="003F511E"/>
    <w:rsid w:val="00411C81"/>
    <w:rsid w:val="004134FE"/>
    <w:rsid w:val="004324F1"/>
    <w:rsid w:val="004365CE"/>
    <w:rsid w:val="00440BAB"/>
    <w:rsid w:val="00445DAD"/>
    <w:rsid w:val="0045496C"/>
    <w:rsid w:val="00460188"/>
    <w:rsid w:val="00465414"/>
    <w:rsid w:val="004B66C9"/>
    <w:rsid w:val="004B7650"/>
    <w:rsid w:val="004E2588"/>
    <w:rsid w:val="004F22EE"/>
    <w:rsid w:val="004F5635"/>
    <w:rsid w:val="005055F6"/>
    <w:rsid w:val="00510004"/>
    <w:rsid w:val="00547D0F"/>
    <w:rsid w:val="00587599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369A0"/>
    <w:rsid w:val="00642EDD"/>
    <w:rsid w:val="00650635"/>
    <w:rsid w:val="00654241"/>
    <w:rsid w:val="00661AC9"/>
    <w:rsid w:val="006B00EC"/>
    <w:rsid w:val="006B3454"/>
    <w:rsid w:val="006B3575"/>
    <w:rsid w:val="006D5A34"/>
    <w:rsid w:val="006E1831"/>
    <w:rsid w:val="006F7687"/>
    <w:rsid w:val="0070001E"/>
    <w:rsid w:val="00711FDE"/>
    <w:rsid w:val="007477FD"/>
    <w:rsid w:val="007A3B45"/>
    <w:rsid w:val="007B224B"/>
    <w:rsid w:val="007B75B7"/>
    <w:rsid w:val="007C2885"/>
    <w:rsid w:val="007F1A68"/>
    <w:rsid w:val="0081051F"/>
    <w:rsid w:val="0082404D"/>
    <w:rsid w:val="00840C0F"/>
    <w:rsid w:val="008769BC"/>
    <w:rsid w:val="00877133"/>
    <w:rsid w:val="00882FB4"/>
    <w:rsid w:val="0088794A"/>
    <w:rsid w:val="00890373"/>
    <w:rsid w:val="00897BF8"/>
    <w:rsid w:val="008A49C8"/>
    <w:rsid w:val="008A49E5"/>
    <w:rsid w:val="008B5618"/>
    <w:rsid w:val="008D1668"/>
    <w:rsid w:val="0091625A"/>
    <w:rsid w:val="00936CFB"/>
    <w:rsid w:val="00940062"/>
    <w:rsid w:val="009754D6"/>
    <w:rsid w:val="00977A54"/>
    <w:rsid w:val="00980786"/>
    <w:rsid w:val="00984537"/>
    <w:rsid w:val="00990DE9"/>
    <w:rsid w:val="009B2850"/>
    <w:rsid w:val="009D6174"/>
    <w:rsid w:val="009D6E17"/>
    <w:rsid w:val="009E37FB"/>
    <w:rsid w:val="00A05AB5"/>
    <w:rsid w:val="00A156A9"/>
    <w:rsid w:val="00A234D4"/>
    <w:rsid w:val="00A25156"/>
    <w:rsid w:val="00A550F9"/>
    <w:rsid w:val="00A55C6C"/>
    <w:rsid w:val="00A57B6A"/>
    <w:rsid w:val="00A60954"/>
    <w:rsid w:val="00A72DD0"/>
    <w:rsid w:val="00A81364"/>
    <w:rsid w:val="00A84CA9"/>
    <w:rsid w:val="00A96BC5"/>
    <w:rsid w:val="00AB3E95"/>
    <w:rsid w:val="00AB5852"/>
    <w:rsid w:val="00AC01EE"/>
    <w:rsid w:val="00AD63A0"/>
    <w:rsid w:val="00AD6B67"/>
    <w:rsid w:val="00AD7230"/>
    <w:rsid w:val="00AE364C"/>
    <w:rsid w:val="00B20D78"/>
    <w:rsid w:val="00B335B7"/>
    <w:rsid w:val="00B47565"/>
    <w:rsid w:val="00B63ED8"/>
    <w:rsid w:val="00B76B18"/>
    <w:rsid w:val="00B923EF"/>
    <w:rsid w:val="00BB0A39"/>
    <w:rsid w:val="00BB3A88"/>
    <w:rsid w:val="00BB5808"/>
    <w:rsid w:val="00BD2EBF"/>
    <w:rsid w:val="00BD3F40"/>
    <w:rsid w:val="00BE3A58"/>
    <w:rsid w:val="00BE72AA"/>
    <w:rsid w:val="00BF6A49"/>
    <w:rsid w:val="00C21DA9"/>
    <w:rsid w:val="00C57A63"/>
    <w:rsid w:val="00C7246B"/>
    <w:rsid w:val="00C83AF8"/>
    <w:rsid w:val="00C94409"/>
    <w:rsid w:val="00CA348E"/>
    <w:rsid w:val="00CD4C86"/>
    <w:rsid w:val="00CE2D4B"/>
    <w:rsid w:val="00CE51F7"/>
    <w:rsid w:val="00D15B35"/>
    <w:rsid w:val="00D230EA"/>
    <w:rsid w:val="00D30C62"/>
    <w:rsid w:val="00D552BB"/>
    <w:rsid w:val="00D73387"/>
    <w:rsid w:val="00D812C9"/>
    <w:rsid w:val="00D820F5"/>
    <w:rsid w:val="00D86088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95880"/>
    <w:rsid w:val="00EA01B4"/>
    <w:rsid w:val="00EA0D92"/>
    <w:rsid w:val="00EA16FD"/>
    <w:rsid w:val="00EC27AB"/>
    <w:rsid w:val="00EF79A3"/>
    <w:rsid w:val="00F00330"/>
    <w:rsid w:val="00F0620B"/>
    <w:rsid w:val="00F12CD8"/>
    <w:rsid w:val="00F23D8F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2CE2-6370-48D0-B0B1-6E969BE8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Ana Luiza de Oliveira Frota</cp:lastModifiedBy>
  <cp:revision>3</cp:revision>
  <cp:lastPrinted>2020-01-29T15:05:00Z</cp:lastPrinted>
  <dcterms:created xsi:type="dcterms:W3CDTF">2021-01-29T14:16:00Z</dcterms:created>
  <dcterms:modified xsi:type="dcterms:W3CDTF">2021-02-08T19:58:00Z</dcterms:modified>
</cp:coreProperties>
</file>